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C29" w:rsidRDefault="00A05C29" w:rsidP="00A05C29">
      <w:pPr>
        <w:jc w:val="center"/>
        <w:rPr>
          <w:kern w:val="0"/>
          <w:sz w:val="28"/>
          <w:szCs w:val="20"/>
        </w:rPr>
      </w:pPr>
      <w:bookmarkStart w:id="0" w:name="SectionMark0"/>
    </w:p>
    <w:p w:rsidR="00A05C29" w:rsidRPr="00492F54" w:rsidRDefault="00A05C29" w:rsidP="00A05C29">
      <w:pPr>
        <w:jc w:val="center"/>
        <w:rPr>
          <w:b/>
          <w:bCs/>
          <w:kern w:val="0"/>
          <w:sz w:val="28"/>
          <w:szCs w:val="20"/>
        </w:rPr>
        <w:sectPr w:rsidR="00A05C29" w:rsidRPr="00492F54">
          <w:headerReference w:type="even" r:id="rId10"/>
          <w:headerReference w:type="default" r:id="rId11"/>
          <w:footerReference w:type="even" r:id="rId12"/>
          <w:footerReference w:type="default" r:id="rId13"/>
          <w:headerReference w:type="first" r:id="rId14"/>
          <w:pgSz w:w="11907" w:h="16839"/>
          <w:pgMar w:top="567" w:right="851" w:bottom="1361" w:left="1418" w:header="0" w:footer="0" w:gutter="0"/>
          <w:pgNumType w:fmt="upperRoman" w:start="1"/>
          <w:cols w:space="720"/>
          <w:titlePg/>
          <w:docGrid w:type="lines" w:linePitch="312"/>
        </w:sectPr>
      </w:pPr>
      <w:r>
        <w:rPr>
          <w:noProof/>
          <w:kern w:val="0"/>
          <w:sz w:val="28"/>
          <w:szCs w:val="20"/>
        </w:rPr>
        <mc:AlternateContent>
          <mc:Choice Requires="wpg">
            <w:drawing>
              <wp:anchor distT="0" distB="0" distL="114300" distR="114300" simplePos="0" relativeHeight="251675136" behindDoc="0" locked="0" layoutInCell="1" allowOverlap="1" wp14:anchorId="074D714B" wp14:editId="40FFECB7">
                <wp:simplePos x="0" y="0"/>
                <wp:positionH relativeFrom="column">
                  <wp:posOffset>579120</wp:posOffset>
                </wp:positionH>
                <wp:positionV relativeFrom="paragraph">
                  <wp:posOffset>8105775</wp:posOffset>
                </wp:positionV>
                <wp:extent cx="5103495" cy="720090"/>
                <wp:effectExtent l="0" t="0" r="1905" b="3810"/>
                <wp:wrapNone/>
                <wp:docPr id="33" name="组合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03495" cy="720090"/>
                          <a:chOff x="2852" y="14946"/>
                          <a:chExt cx="5828" cy="926"/>
                        </a:xfrm>
                      </wpg:grpSpPr>
                      <wps:wsp>
                        <wps:cNvPr id="34" name="fmFrame7"/>
                        <wps:cNvSpPr txBox="1">
                          <a:spLocks noChangeArrowheads="1"/>
                        </wps:cNvSpPr>
                        <wps:spPr bwMode="auto">
                          <a:xfrm>
                            <a:off x="7554" y="14946"/>
                            <a:ext cx="1126" cy="9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5C29" w:rsidRDefault="00A05C29" w:rsidP="00A05C29">
                              <w:pPr>
                                <w:pStyle w:val="afff8"/>
                                <w:spacing w:line="240" w:lineRule="exact"/>
                              </w:pPr>
                            </w:p>
                            <w:p w:rsidR="00A05C29" w:rsidRDefault="00A05C29" w:rsidP="00A05C29">
                              <w:pPr>
                                <w:pStyle w:val="afff8"/>
                              </w:pPr>
                              <w:r w:rsidRPr="00C10965">
                                <w:rPr>
                                  <w:rFonts w:hint="eastAsia"/>
                                </w:rPr>
                                <w:t>发布</w:t>
                              </w:r>
                            </w:p>
                          </w:txbxContent>
                        </wps:txbx>
                        <wps:bodyPr rot="0" vert="horz" wrap="square" lIns="0" tIns="0" rIns="0" bIns="0" anchor="t" anchorCtr="0" upright="1">
                          <a:noAutofit/>
                        </wps:bodyPr>
                      </wps:wsp>
                      <wps:wsp>
                        <wps:cNvPr id="35" name="文本框 3"/>
                        <wps:cNvSpPr txBox="1">
                          <a:spLocks noChangeArrowheads="1"/>
                        </wps:cNvSpPr>
                        <wps:spPr bwMode="auto">
                          <a:xfrm>
                            <a:off x="2852" y="14946"/>
                            <a:ext cx="4613" cy="83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5C29" w:rsidRDefault="00A05C29" w:rsidP="00A05C29">
                              <w:pPr>
                                <w:spacing w:line="440" w:lineRule="exact"/>
                                <w:jc w:val="distribute"/>
                                <w:rPr>
                                  <w:rFonts w:ascii="华文中宋" w:eastAsia="华文中宋" w:hAnsi="华文中宋"/>
                                  <w:b/>
                                  <w:bCs/>
                                  <w:spacing w:val="10"/>
                                  <w:w w:val="90"/>
                                  <w:sz w:val="44"/>
                                  <w:szCs w:val="44"/>
                                </w:rPr>
                              </w:pPr>
                              <w:r w:rsidRPr="00B07D7B">
                                <w:rPr>
                                  <w:rFonts w:ascii="华文中宋" w:eastAsia="华文中宋" w:hAnsi="华文中宋" w:hint="eastAsia"/>
                                  <w:b/>
                                  <w:bCs/>
                                  <w:spacing w:val="10"/>
                                  <w:w w:val="90"/>
                                  <w:sz w:val="44"/>
                                  <w:szCs w:val="44"/>
                                </w:rPr>
                                <w:t>中国农业机械学会</w:t>
                              </w:r>
                            </w:p>
                            <w:p w:rsidR="00A05C29" w:rsidRPr="00B07D7B" w:rsidRDefault="00A05C29" w:rsidP="00A05C29">
                              <w:pPr>
                                <w:spacing w:line="440" w:lineRule="exact"/>
                                <w:jc w:val="distribute"/>
                                <w:rPr>
                                  <w:rFonts w:ascii="华文中宋" w:eastAsia="华文中宋" w:hAnsi="华文中宋"/>
                                  <w:b/>
                                  <w:sz w:val="44"/>
                                  <w:szCs w:val="44"/>
                                </w:rPr>
                              </w:pPr>
                              <w:r w:rsidRPr="00C10965">
                                <w:rPr>
                                  <w:rFonts w:ascii="华文中宋" w:eastAsia="华文中宋" w:hAnsi="华文中宋" w:hint="eastAsia"/>
                                  <w:b/>
                                  <w:bCs/>
                                  <w:spacing w:val="10"/>
                                  <w:w w:val="90"/>
                                  <w:sz w:val="44"/>
                                  <w:szCs w:val="44"/>
                                </w:rPr>
                                <w:t>中国农业机械工业协会</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33" o:spid="_x0000_s1026" style="position:absolute;left:0;text-align:left;margin-left:45.6pt;margin-top:638.25pt;width:401.85pt;height:56.7pt;z-index:251675136" coordorigin="2852,14946" coordsize="5828,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">
                <v:shapetype id="_x0000_t202" coordsize="21600,21600" o:spt="202" path="m,l,21600r21600,l21600,xe">
                  <v:stroke joinstyle="miter"/>
                  <v:path gradientshapeok="t" o:connecttype="rect"/>
                </v:shapetype>
                <v:shape id="fmFrame7" o:spid="_x0000_s1027" type="#_x0000_t202" style="position:absolute;left:7554;top:14946;width:1126;height:9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yOPcUA&#10;AADbAAAADwAAAGRycy9kb3ducmV2LnhtbESPT2vCQBTE7wW/w/KEXopumhaR6CrWtNBDe9CK50f2&#10;mQSzb8Pumj/fvlsoeBxm5jfMejuYRnTkfG1ZwfM8AUFcWF1zqeD08zFbgvABWWNjmRSM5GG7mTys&#10;MdO25wN1x1CKCGGfoYIqhDaT0hcVGfRz2xJH72KdwRClK6V22Ee4aWSaJAtpsOa4UGFL+4qK6/Fm&#10;FCxyd+sPvH/KT+9f+N2W6fltPCv1OB12KxCBhnAP/7c/tYKXV/j7En+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rI49xQAAANsAAAAPAAAAAAAAAAAAAAAAAJgCAABkcnMv&#10;ZG93bnJldi54bWxQSwUGAAAAAAQABAD1AAAAigMAAAAA&#10;" stroked="f">
                  <v:textbox inset="0,0,0,0">
                    <w:txbxContent>
                      <w:p w:rsidR="00A05C29" w:rsidRDefault="00A05C29" w:rsidP="00A05C29">
                        <w:pPr>
                          <w:pStyle w:val="afff8"/>
                          <w:spacing w:line="240" w:lineRule="exact"/>
                        </w:pPr>
                      </w:p>
                      <w:p w:rsidR="00A05C29" w:rsidRDefault="00A05C29" w:rsidP="00A05C29">
                        <w:pPr>
                          <w:pStyle w:val="afff8"/>
                        </w:pPr>
                        <w:r w:rsidRPr="00C10965">
                          <w:rPr>
                            <w:rFonts w:hint="eastAsia"/>
                          </w:rPr>
                          <w:t>发布</w:t>
                        </w:r>
                      </w:p>
                    </w:txbxContent>
                  </v:textbox>
                </v:shape>
                <v:shape id="文本框 3" o:spid="_x0000_s1028" type="#_x0000_t202" style="position:absolute;left:2852;top:14946;width:4613;height:8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MEhcMA&#10;AADbAAAADwAAAGRycy9kb3ducmV2LnhtbESP3WrCQBSE7wu+w3IEb4purI22qatUocXbqA9wzB6T&#10;0OzZkF3z8/ZdQfBymJlvmPW2N5VoqXGlZQXzWQSCOLO65FzB+fQz/QDhPLLGyjIpGMjBdjN6WWOi&#10;bccptUefiwBhl6CCwvs6kdJlBRl0M1sTB+9qG4M+yCaXusEuwE0l36JoKQ2WHBYKrGlfUPZ3vBkF&#10;10P3Gn92l19/XqXvyx2Wq4sdlJqM++8vEJ56/ww/2getYBHD/Uv4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qMEhcMAAADbAAAADwAAAAAAAAAAAAAAAACYAgAAZHJzL2Rv&#10;d25yZXYueG1sUEsFBgAAAAAEAAQA9QAAAIgDAAAAAA==&#10;" stroked="f">
                  <v:textbox>
                    <w:txbxContent>
                      <w:p w:rsidR="00A05C29" w:rsidRDefault="00A05C29" w:rsidP="00A05C29">
                        <w:pPr>
                          <w:spacing w:line="440" w:lineRule="exact"/>
                          <w:jc w:val="distribute"/>
                          <w:rPr>
                            <w:rFonts w:ascii="华文中宋" w:eastAsia="华文中宋" w:hAnsi="华文中宋"/>
                            <w:b/>
                            <w:bCs/>
                            <w:spacing w:val="10"/>
                            <w:w w:val="90"/>
                            <w:sz w:val="44"/>
                            <w:szCs w:val="44"/>
                          </w:rPr>
                        </w:pPr>
                        <w:r w:rsidRPr="00B07D7B">
                          <w:rPr>
                            <w:rFonts w:ascii="华文中宋" w:eastAsia="华文中宋" w:hAnsi="华文中宋" w:hint="eastAsia"/>
                            <w:b/>
                            <w:bCs/>
                            <w:spacing w:val="10"/>
                            <w:w w:val="90"/>
                            <w:sz w:val="44"/>
                            <w:szCs w:val="44"/>
                          </w:rPr>
                          <w:t>中国农业机械学会</w:t>
                        </w:r>
                      </w:p>
                      <w:p w:rsidR="00A05C29" w:rsidRPr="00B07D7B" w:rsidRDefault="00A05C29" w:rsidP="00A05C29">
                        <w:pPr>
                          <w:spacing w:line="440" w:lineRule="exact"/>
                          <w:jc w:val="distribute"/>
                          <w:rPr>
                            <w:rFonts w:ascii="华文中宋" w:eastAsia="华文中宋" w:hAnsi="华文中宋"/>
                            <w:b/>
                            <w:sz w:val="44"/>
                            <w:szCs w:val="44"/>
                          </w:rPr>
                        </w:pPr>
                        <w:r w:rsidRPr="00C10965">
                          <w:rPr>
                            <w:rFonts w:ascii="华文中宋" w:eastAsia="华文中宋" w:hAnsi="华文中宋" w:hint="eastAsia"/>
                            <w:b/>
                            <w:bCs/>
                            <w:spacing w:val="10"/>
                            <w:w w:val="90"/>
                            <w:sz w:val="44"/>
                            <w:szCs w:val="44"/>
                          </w:rPr>
                          <w:t>中国农业机械工业协会</w:t>
                        </w:r>
                      </w:p>
                    </w:txbxContent>
                  </v:textbox>
                </v:shape>
              </v:group>
            </w:pict>
          </mc:Fallback>
        </mc:AlternateContent>
      </w:r>
      <w:r>
        <w:rPr>
          <w:noProof/>
          <w:kern w:val="0"/>
          <w:sz w:val="28"/>
          <w:szCs w:val="20"/>
        </w:rPr>
        <mc:AlternateContent>
          <mc:Choice Requires="wps">
            <w:drawing>
              <wp:anchor distT="0" distB="0" distL="114300" distR="114300" simplePos="0" relativeHeight="251674112" behindDoc="0" locked="0" layoutInCell="1" allowOverlap="1" wp14:anchorId="3528F13D" wp14:editId="7EBB72F2">
                <wp:simplePos x="0" y="0"/>
                <wp:positionH relativeFrom="column">
                  <wp:posOffset>0</wp:posOffset>
                </wp:positionH>
                <wp:positionV relativeFrom="paragraph">
                  <wp:posOffset>7945755</wp:posOffset>
                </wp:positionV>
                <wp:extent cx="6121400" cy="0"/>
                <wp:effectExtent l="0" t="0" r="12700" b="19050"/>
                <wp:wrapNone/>
                <wp:docPr id="31" name="直接连接符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1" o:spid="_x0000_s1026" style="position:absolute;left:0;text-align:lef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25.65pt" to="482pt,6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" strokeweight="1pt"/>
            </w:pict>
          </mc:Fallback>
        </mc:AlternateContent>
      </w:r>
      <w:r>
        <w:rPr>
          <w:noProof/>
          <w:kern w:val="0"/>
          <w:sz w:val="28"/>
          <w:szCs w:val="20"/>
        </w:rPr>
        <mc:AlternateContent>
          <mc:Choice Requires="wps">
            <w:drawing>
              <wp:anchor distT="0" distB="0" distL="114300" distR="114300" simplePos="0" relativeHeight="251673088" behindDoc="0" locked="0" layoutInCell="1" allowOverlap="1" wp14:anchorId="78359A2F" wp14:editId="3B68E90C">
                <wp:simplePos x="0" y="0"/>
                <wp:positionH relativeFrom="column">
                  <wp:posOffset>-38735</wp:posOffset>
                </wp:positionH>
                <wp:positionV relativeFrom="paragraph">
                  <wp:posOffset>1575435</wp:posOffset>
                </wp:positionV>
                <wp:extent cx="6121400" cy="0"/>
                <wp:effectExtent l="0" t="0" r="12700" b="19050"/>
                <wp:wrapNone/>
                <wp:docPr id="32" name="直接连接符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2" o:spid="_x0000_s1026" style="position:absolute;left:0;text-align:lef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pt,124.05pt" to="478.95pt,1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" strokeweight="1pt"/>
            </w:pict>
          </mc:Fallback>
        </mc:AlternateContent>
      </w:r>
      <w:r>
        <w:rPr>
          <w:noProof/>
          <w:kern w:val="0"/>
          <w:sz w:val="28"/>
          <w:szCs w:val="20"/>
        </w:rPr>
        <mc:AlternateContent>
          <mc:Choice Requires="wps">
            <w:drawing>
              <wp:anchor distT="0" distB="0" distL="114300" distR="114300" simplePos="0" relativeHeight="251676160" behindDoc="0" locked="1" layoutInCell="1" allowOverlap="1" wp14:anchorId="42C14175" wp14:editId="0AF90604">
                <wp:simplePos x="0" y="0"/>
                <wp:positionH relativeFrom="margin">
                  <wp:posOffset>250190</wp:posOffset>
                </wp:positionH>
                <wp:positionV relativeFrom="margin">
                  <wp:posOffset>852805</wp:posOffset>
                </wp:positionV>
                <wp:extent cx="5384165" cy="496570"/>
                <wp:effectExtent l="0" t="3175" r="0" b="0"/>
                <wp:wrapNone/>
                <wp:docPr id="30" name="文本框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4165" cy="4965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5C29" w:rsidRPr="00472A19" w:rsidRDefault="00A05C29" w:rsidP="00A05C29">
                            <w:pPr>
                              <w:pStyle w:val="afff0"/>
                              <w:rPr>
                                <w:rFonts w:ascii="黑体" w:eastAsia="黑体" w:hAnsi="黑体"/>
                                <w:spacing w:val="10"/>
                                <w:sz w:val="72"/>
                                <w:szCs w:val="72"/>
                              </w:rPr>
                            </w:pPr>
                            <w:r w:rsidRPr="00472A19">
                              <w:rPr>
                                <w:rFonts w:ascii="黑体" w:eastAsia="黑体" w:hAnsi="黑体" w:hint="eastAsia"/>
                                <w:spacing w:val="10"/>
                                <w:sz w:val="72"/>
                                <w:szCs w:val="72"/>
                              </w:rPr>
                              <w:t>团体标准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0" o:spid="_x0000_s1029" type="#_x0000_t202" style="position:absolute;left:0;text-align:left;margin-left:19.7pt;margin-top:67.15pt;width:423.95pt;height:39.1pt;z-index:2516761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" stroked="f">
                <v:textbox inset="0,0,0,0">
                  <w:txbxContent>
                    <w:p w:rsidR="00A05C29" w:rsidRPr="00472A19" w:rsidRDefault="00A05C29" w:rsidP="00A05C29">
                      <w:pPr>
                        <w:pStyle w:val="afff0"/>
                        <w:rPr>
                          <w:rFonts w:ascii="黑体" w:eastAsia="黑体" w:hAnsi="黑体"/>
                          <w:spacing w:val="10"/>
                          <w:sz w:val="72"/>
                          <w:szCs w:val="72"/>
                        </w:rPr>
                      </w:pPr>
                      <w:r w:rsidRPr="00472A19">
                        <w:rPr>
                          <w:rFonts w:ascii="黑体" w:eastAsia="黑体" w:hAnsi="黑体" w:hint="eastAsia"/>
                          <w:spacing w:val="10"/>
                          <w:sz w:val="72"/>
                          <w:szCs w:val="72"/>
                        </w:rPr>
                        <w:t>团体标准</w:t>
                      </w:r>
                    </w:p>
                  </w:txbxContent>
                </v:textbox>
                <w10:wrap anchorx="margin" anchory="margin"/>
                <w10:anchorlock/>
              </v:shape>
            </w:pict>
          </mc:Fallback>
        </mc:AlternateContent>
      </w:r>
      <w:r>
        <w:rPr>
          <w:noProof/>
          <w:kern w:val="0"/>
          <w:sz w:val="28"/>
          <w:szCs w:val="20"/>
        </w:rPr>
        <mc:AlternateContent>
          <mc:Choice Requires="wps">
            <w:drawing>
              <wp:anchor distT="0" distB="0" distL="114300" distR="114300" simplePos="0" relativeHeight="251672064" behindDoc="0" locked="1" layoutInCell="1" allowOverlap="1" wp14:anchorId="0E687922" wp14:editId="58FBD13C">
                <wp:simplePos x="0" y="0"/>
                <wp:positionH relativeFrom="margin">
                  <wp:posOffset>4100830</wp:posOffset>
                </wp:positionH>
                <wp:positionV relativeFrom="margin">
                  <wp:posOffset>8028305</wp:posOffset>
                </wp:positionV>
                <wp:extent cx="2019300" cy="312420"/>
                <wp:effectExtent l="635" t="0" r="0" b="0"/>
                <wp:wrapNone/>
                <wp:docPr id="29" name="文本框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5C29" w:rsidRDefault="00A05C29" w:rsidP="00A05C29">
                            <w:pPr>
                              <w:pStyle w:val="afffff2"/>
                            </w:pPr>
                            <w:r>
                              <w:rPr>
                                <w:rFonts w:hint="eastAsia"/>
                              </w:rPr>
                              <w:t>202</w:t>
                            </w:r>
                            <w:r>
                              <w:rPr>
                                <w:rFonts w:ascii="黑体" w:hAnsi="黑体"/>
                              </w:rPr>
                              <w:t>X-XX-XX</w:t>
                            </w:r>
                            <w:r>
                              <w:t>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9" o:spid="_x0000_s1030" type="#_x0000_t202" style="position:absolute;left:0;text-align:left;margin-left:322.9pt;margin-top:632.15pt;width:159pt;height:24.6pt;z-index:2516720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" stroked="f">
                <v:textbox inset="0,0,0,0">
                  <w:txbxContent>
                    <w:p w:rsidR="00A05C29" w:rsidRDefault="00A05C29" w:rsidP="00A05C29">
                      <w:pPr>
                        <w:pStyle w:val="afffff2"/>
                      </w:pPr>
                      <w:r>
                        <w:rPr>
                          <w:rFonts w:hint="eastAsia"/>
                        </w:rPr>
                        <w:t>202</w:t>
                      </w:r>
                      <w:r>
                        <w:rPr>
                          <w:rFonts w:ascii="黑体" w:hAnsi="黑体"/>
                        </w:rPr>
                        <w:t>X-XX-XX</w:t>
                      </w:r>
                      <w:r>
                        <w:t>实施</w:t>
                      </w:r>
                    </w:p>
                  </w:txbxContent>
                </v:textbox>
                <w10:wrap anchorx="margin" anchory="margin"/>
                <w10:anchorlock/>
              </v:shape>
            </w:pict>
          </mc:Fallback>
        </mc:AlternateContent>
      </w:r>
      <w:r>
        <w:rPr>
          <w:noProof/>
          <w:kern w:val="0"/>
          <w:sz w:val="28"/>
          <w:szCs w:val="20"/>
        </w:rPr>
        <mc:AlternateContent>
          <mc:Choice Requires="wps">
            <w:drawing>
              <wp:anchor distT="0" distB="0" distL="114300" distR="114300" simplePos="0" relativeHeight="251671040" behindDoc="0" locked="1" layoutInCell="1" allowOverlap="1" wp14:anchorId="4F96DA5D" wp14:editId="69440D61">
                <wp:simplePos x="0" y="0"/>
                <wp:positionH relativeFrom="margin">
                  <wp:posOffset>-38100</wp:posOffset>
                </wp:positionH>
                <wp:positionV relativeFrom="margin">
                  <wp:posOffset>8028305</wp:posOffset>
                </wp:positionV>
                <wp:extent cx="2019300" cy="312420"/>
                <wp:effectExtent l="0" t="0" r="4445" b="0"/>
                <wp:wrapNone/>
                <wp:docPr id="28" name="文本框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5C29" w:rsidRDefault="00A05C29" w:rsidP="00A05C29">
                            <w:pPr>
                              <w:pStyle w:val="afff9"/>
                            </w:pPr>
                            <w:r>
                              <w:rPr>
                                <w:rFonts w:ascii="黑体" w:hint="eastAsia"/>
                              </w:rPr>
                              <w:t xml:space="preserve"> 202</w:t>
                            </w:r>
                            <w:r>
                              <w:rPr>
                                <w:rFonts w:ascii="黑体"/>
                              </w:rPr>
                              <w:t>X-XX-XX</w:t>
                            </w:r>
                            <w: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8" o:spid="_x0000_s1031" type="#_x0000_t202" style="position:absolute;left:0;text-align:left;margin-left:-3pt;margin-top:632.15pt;width:159pt;height:24.6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" stroked="f">
                <v:textbox inset="0,0,0,0">
                  <w:txbxContent>
                    <w:p w:rsidR="00A05C29" w:rsidRDefault="00A05C29" w:rsidP="00A05C29">
                      <w:pPr>
                        <w:pStyle w:val="afff9"/>
                      </w:pPr>
                      <w:r>
                        <w:rPr>
                          <w:rFonts w:ascii="黑体" w:hint="eastAsia"/>
                        </w:rPr>
                        <w:t xml:space="preserve"> 202</w:t>
                      </w:r>
                      <w:r>
                        <w:rPr>
                          <w:rFonts w:ascii="黑体"/>
                        </w:rPr>
                        <w:t>X-XX-XX</w:t>
                      </w:r>
                      <w:r>
                        <w:t>发布</w:t>
                      </w:r>
                    </w:p>
                  </w:txbxContent>
                </v:textbox>
                <w10:wrap anchorx="margin" anchory="margin"/>
                <w10:anchorlock/>
              </v:shape>
            </w:pict>
          </mc:Fallback>
        </mc:AlternateContent>
      </w:r>
      <w:r>
        <w:rPr>
          <w:noProof/>
          <w:kern w:val="0"/>
          <w:sz w:val="28"/>
          <w:szCs w:val="20"/>
        </w:rPr>
        <mc:AlternateContent>
          <mc:Choice Requires="wps">
            <w:drawing>
              <wp:anchor distT="0" distB="0" distL="114300" distR="114300" simplePos="0" relativeHeight="251670016" behindDoc="0" locked="1" layoutInCell="1" allowOverlap="1" wp14:anchorId="72C23C25" wp14:editId="208A4597">
                <wp:simplePos x="0" y="0"/>
                <wp:positionH relativeFrom="margin">
                  <wp:posOffset>-214630</wp:posOffset>
                </wp:positionH>
                <wp:positionV relativeFrom="margin">
                  <wp:posOffset>3634105</wp:posOffset>
                </wp:positionV>
                <wp:extent cx="6541770" cy="3557270"/>
                <wp:effectExtent l="0" t="0" r="0" b="5080"/>
                <wp:wrapNone/>
                <wp:docPr id="27" name="文本框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1770" cy="3557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5C29" w:rsidRPr="00492F54" w:rsidRDefault="00A05C29" w:rsidP="00A05C29">
                            <w:pPr>
                              <w:jc w:val="center"/>
                              <w:rPr>
                                <w:rFonts w:ascii="宋体" w:eastAsia="黑体" w:hAnsi="宋体"/>
                                <w:kern w:val="0"/>
                                <w:sz w:val="52"/>
                                <w:szCs w:val="21"/>
                              </w:rPr>
                            </w:pPr>
                            <w:r w:rsidRPr="00A05C29">
                              <w:rPr>
                                <w:rFonts w:ascii="宋体" w:eastAsia="黑体" w:hAnsi="宋体" w:hint="eastAsia"/>
                                <w:kern w:val="0"/>
                                <w:sz w:val="52"/>
                                <w:szCs w:val="21"/>
                              </w:rPr>
                              <w:t>秸秆发酵处理机</w:t>
                            </w:r>
                          </w:p>
                          <w:p w:rsidR="00A05C29" w:rsidRPr="00492F54" w:rsidRDefault="00A05C29" w:rsidP="00A05C29">
                            <w:pPr>
                              <w:jc w:val="center"/>
                              <w:rPr>
                                <w:sz w:val="30"/>
                                <w:szCs w:val="30"/>
                              </w:rPr>
                            </w:pPr>
                            <w:r w:rsidRPr="00A05C29">
                              <w:rPr>
                                <w:rFonts w:eastAsia="黑体"/>
                                <w:kern w:val="0"/>
                                <w:sz w:val="30"/>
                                <w:szCs w:val="30"/>
                              </w:rPr>
                              <w:t>Straw fermentation processor</w:t>
                            </w:r>
                          </w:p>
                          <w:p w:rsidR="00A05C29" w:rsidRDefault="00A05C29" w:rsidP="00A05C29">
                            <w:pPr>
                              <w:jc w:val="center"/>
                            </w:pPr>
                          </w:p>
                          <w:p w:rsidR="00A05C29" w:rsidRDefault="00A05C29" w:rsidP="00A05C29">
                            <w:pPr>
                              <w:jc w:val="center"/>
                            </w:pPr>
                            <w:r>
                              <w:rPr>
                                <w:rFonts w:hint="eastAsia"/>
                              </w:rPr>
                              <w:t>（征求意见稿）</w:t>
                            </w:r>
                          </w:p>
                          <w:p w:rsidR="00A05C29" w:rsidRDefault="00A05C29" w:rsidP="00A05C29">
                            <w:pPr>
                              <w:rPr>
                                <w:rFonts w:ascii="宋体" w:hAnsi="宋体" w:cs="宋体"/>
                                <w:kern w:val="0"/>
                                <w:sz w:val="24"/>
                              </w:rPr>
                            </w:pPr>
                            <w:r>
                              <w:rPr>
                                <w:rFonts w:ascii="宋体" w:hAnsi="宋体" w:cs="宋体"/>
                                <w:kern w:val="0"/>
                                <w:sz w:val="24"/>
                              </w:rPr>
                              <w:t xml:space="preserve"> </w:t>
                            </w:r>
                          </w:p>
                          <w:p w:rsidR="00A05C29" w:rsidRDefault="00A05C29" w:rsidP="00A05C29">
                            <w:pPr>
                              <w:pStyle w:val="afffd"/>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7" o:spid="_x0000_s1032" type="#_x0000_t202" style="position:absolute;left:0;text-align:left;margin-left:-16.9pt;margin-top:286.15pt;width:515.1pt;height:280.1pt;z-index:2516700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" stroked="f">
                <v:textbox inset="0,0,0,0">
                  <w:txbxContent>
                    <w:p w:rsidR="00A05C29" w:rsidRPr="00492F54" w:rsidRDefault="00A05C29" w:rsidP="00A05C29">
                      <w:pPr>
                        <w:jc w:val="center"/>
                        <w:rPr>
                          <w:rFonts w:ascii="宋体" w:eastAsia="黑体" w:hAnsi="宋体"/>
                          <w:kern w:val="0"/>
                          <w:sz w:val="52"/>
                          <w:szCs w:val="21"/>
                        </w:rPr>
                      </w:pPr>
                      <w:r w:rsidRPr="00A05C29">
                        <w:rPr>
                          <w:rFonts w:ascii="宋体" w:eastAsia="黑体" w:hAnsi="宋体" w:hint="eastAsia"/>
                          <w:kern w:val="0"/>
                          <w:sz w:val="52"/>
                          <w:szCs w:val="21"/>
                        </w:rPr>
                        <w:t>秸秆发酵处理机</w:t>
                      </w:r>
                    </w:p>
                    <w:p w:rsidR="00A05C29" w:rsidRPr="00492F54" w:rsidRDefault="00A05C29" w:rsidP="00A05C29">
                      <w:pPr>
                        <w:jc w:val="center"/>
                        <w:rPr>
                          <w:sz w:val="30"/>
                          <w:szCs w:val="30"/>
                        </w:rPr>
                      </w:pPr>
                      <w:r w:rsidRPr="00A05C29">
                        <w:rPr>
                          <w:rFonts w:eastAsia="黑体"/>
                          <w:kern w:val="0"/>
                          <w:sz w:val="30"/>
                          <w:szCs w:val="30"/>
                        </w:rPr>
                        <w:t>Straw fermentation processor</w:t>
                      </w:r>
                    </w:p>
                    <w:p w:rsidR="00A05C29" w:rsidRDefault="00A05C29" w:rsidP="00A05C29">
                      <w:pPr>
                        <w:jc w:val="center"/>
                      </w:pPr>
                    </w:p>
                    <w:p w:rsidR="00A05C29" w:rsidRDefault="00A05C29" w:rsidP="00A05C29">
                      <w:pPr>
                        <w:jc w:val="center"/>
                      </w:pPr>
                      <w:r>
                        <w:rPr>
                          <w:rFonts w:hint="eastAsia"/>
                        </w:rPr>
                        <w:t>（征求意见稿）</w:t>
                      </w:r>
                    </w:p>
                    <w:p w:rsidR="00A05C29" w:rsidRDefault="00A05C29" w:rsidP="00A05C29">
                      <w:pPr>
                        <w:rPr>
                          <w:rFonts w:ascii="宋体" w:hAnsi="宋体" w:cs="宋体"/>
                          <w:kern w:val="0"/>
                          <w:sz w:val="24"/>
                        </w:rPr>
                      </w:pPr>
                      <w:r>
                        <w:rPr>
                          <w:rFonts w:ascii="宋体" w:hAnsi="宋体" w:cs="宋体"/>
                          <w:kern w:val="0"/>
                          <w:sz w:val="24"/>
                        </w:rPr>
                        <w:t xml:space="preserve"> </w:t>
                      </w:r>
                    </w:p>
                    <w:p w:rsidR="00A05C29" w:rsidRDefault="00A05C29" w:rsidP="00A05C29">
                      <w:pPr>
                        <w:pStyle w:val="afffd"/>
                      </w:pPr>
                    </w:p>
                  </w:txbxContent>
                </v:textbox>
                <w10:wrap anchorx="margin" anchory="margin"/>
                <w10:anchorlock/>
              </v:shape>
            </w:pict>
          </mc:Fallback>
        </mc:AlternateContent>
      </w:r>
      <w:r>
        <w:rPr>
          <w:noProof/>
          <w:kern w:val="0"/>
          <w:sz w:val="28"/>
          <w:szCs w:val="20"/>
        </w:rPr>
        <mc:AlternateContent>
          <mc:Choice Requires="wps">
            <w:drawing>
              <wp:anchor distT="0" distB="0" distL="114300" distR="114300" simplePos="0" relativeHeight="251668992" behindDoc="0" locked="1" layoutInCell="1" allowOverlap="1" wp14:anchorId="739C65C7" wp14:editId="51F97EC6">
                <wp:simplePos x="0" y="0"/>
                <wp:positionH relativeFrom="margin">
                  <wp:posOffset>171450</wp:posOffset>
                </wp:positionH>
                <wp:positionV relativeFrom="margin">
                  <wp:posOffset>1568450</wp:posOffset>
                </wp:positionV>
                <wp:extent cx="5868670" cy="972185"/>
                <wp:effectExtent l="0" t="0" r="0" b="0"/>
                <wp:wrapNone/>
                <wp:docPr id="26" name="文本框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8670" cy="97218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05C29" w:rsidRDefault="00A05C29" w:rsidP="00A05C29">
                            <w:pPr>
                              <w:pStyle w:val="2"/>
                              <w:wordWrap w:val="0"/>
                              <w:spacing w:before="0"/>
                              <w:rPr>
                                <w:b/>
                              </w:rPr>
                            </w:pPr>
                            <w:r>
                              <w:rPr>
                                <w:rFonts w:hint="eastAsia"/>
                                <w:b/>
                              </w:rPr>
                              <w:t>T/NJ XXXX—202X</w:t>
                            </w:r>
                          </w:p>
                          <w:p w:rsidR="00A05C29" w:rsidRDefault="00A05C29" w:rsidP="00A05C29">
                            <w:pPr>
                              <w:pStyle w:val="2"/>
                              <w:wordWrap w:val="0"/>
                              <w:spacing w:before="0"/>
                              <w:rPr>
                                <w:b/>
                              </w:rPr>
                            </w:pPr>
                            <w:r>
                              <w:rPr>
                                <w:rFonts w:hint="eastAsia"/>
                                <w:b/>
                              </w:rPr>
                              <w:t>T/CAAMM XXXX-202X</w:t>
                            </w:r>
                          </w:p>
                          <w:p w:rsidR="00A05C29" w:rsidRDefault="00A05C29" w:rsidP="00A05C29">
                            <w:pPr>
                              <w:pStyle w:val="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6" o:spid="_x0000_s1033" type="#_x0000_t202" style="position:absolute;left:0;text-align:left;margin-left:13.5pt;margin-top:123.5pt;width:462.1pt;height:76.55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" stroked="f">
                <v:textbox inset="0,0,0,0">
                  <w:txbxContent>
                    <w:p w:rsidR="00A05C29" w:rsidRDefault="00A05C29" w:rsidP="00A05C29">
                      <w:pPr>
                        <w:pStyle w:val="2"/>
                        <w:wordWrap w:val="0"/>
                        <w:spacing w:before="0"/>
                        <w:rPr>
                          <w:b/>
                        </w:rPr>
                      </w:pPr>
                      <w:r>
                        <w:rPr>
                          <w:rFonts w:hint="eastAsia"/>
                          <w:b/>
                        </w:rPr>
                        <w:t>T/NJ XXXX</w:t>
                      </w:r>
                      <w:r>
                        <w:rPr>
                          <w:rFonts w:hint="eastAsia"/>
                          <w:b/>
                        </w:rPr>
                        <w:t>—202X</w:t>
                      </w:r>
                    </w:p>
                    <w:p w:rsidR="00A05C29" w:rsidRDefault="00A05C29" w:rsidP="00A05C29">
                      <w:pPr>
                        <w:pStyle w:val="2"/>
                        <w:wordWrap w:val="0"/>
                        <w:spacing w:before="0"/>
                        <w:rPr>
                          <w:b/>
                        </w:rPr>
                      </w:pPr>
                      <w:r>
                        <w:rPr>
                          <w:rFonts w:hint="eastAsia"/>
                          <w:b/>
                        </w:rPr>
                        <w:t>T/CAAMM XXXX-202X</w:t>
                      </w:r>
                    </w:p>
                    <w:p w:rsidR="00A05C29" w:rsidRDefault="00A05C29" w:rsidP="00A05C29">
                      <w:pPr>
                        <w:pStyle w:val="2"/>
                      </w:pPr>
                    </w:p>
                  </w:txbxContent>
                </v:textbox>
                <w10:wrap anchorx="margin" anchory="margin"/>
                <w10:anchorlock/>
              </v:shape>
            </w:pict>
          </mc:Fallback>
        </mc:AlternateContent>
      </w:r>
      <w:r>
        <w:rPr>
          <w:noProof/>
          <w:kern w:val="0"/>
          <w:sz w:val="28"/>
          <w:szCs w:val="20"/>
        </w:rPr>
        <mc:AlternateContent>
          <mc:Choice Requires="wps">
            <w:drawing>
              <wp:anchor distT="0" distB="0" distL="114300" distR="114300" simplePos="0" relativeHeight="251667968" behindDoc="0" locked="1" layoutInCell="1" allowOverlap="1" wp14:anchorId="6B8158F4" wp14:editId="5C3E7F7A">
                <wp:simplePos x="0" y="0"/>
                <wp:positionH relativeFrom="margin">
                  <wp:posOffset>0</wp:posOffset>
                </wp:positionH>
                <wp:positionV relativeFrom="margin">
                  <wp:posOffset>0</wp:posOffset>
                </wp:positionV>
                <wp:extent cx="992505" cy="504190"/>
                <wp:effectExtent l="0" t="0" r="2540" b="2540"/>
                <wp:wrapNone/>
                <wp:docPr id="25" name="文本框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2505" cy="504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5C29" w:rsidRDefault="00A05C29" w:rsidP="00A05C29">
                            <w:pPr>
                              <w:pStyle w:val="afffffe"/>
                            </w:pPr>
                            <w:r>
                              <w:rPr>
                                <w:b/>
                              </w:rPr>
                              <w:t>ICS</w:t>
                            </w:r>
                            <w:r>
                              <w:t xml:space="preserve"> </w:t>
                            </w:r>
                            <w:r>
                              <w:rPr>
                                <w:rFonts w:hint="eastAsia"/>
                              </w:rPr>
                              <w:t>65.060.99</w:t>
                            </w:r>
                          </w:p>
                          <w:p w:rsidR="00A05C29" w:rsidRDefault="00A05C29" w:rsidP="00A05C29">
                            <w:pPr>
                              <w:pStyle w:val="afffffe"/>
                            </w:pPr>
                            <w:r>
                              <w:rPr>
                                <w:rFonts w:hint="eastAsia"/>
                                <w:b/>
                              </w:rPr>
                              <w:t>B</w:t>
                            </w:r>
                            <w:r>
                              <w:rPr>
                                <w:rFonts w:hint="eastAsia"/>
                              </w:rPr>
                              <w:t xml:space="preserve"> 93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5" o:spid="_x0000_s1034" type="#_x0000_t202" style="position:absolute;left:0;text-align:left;margin-left:0;margin-top:0;width:78.15pt;height:39.7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" stroked="f">
                <v:textbox inset="0,0,0,0">
                  <w:txbxContent>
                    <w:p w:rsidR="00A05C29" w:rsidRDefault="00A05C29" w:rsidP="00A05C29">
                      <w:pPr>
                        <w:pStyle w:val="afffffe"/>
                      </w:pPr>
                      <w:r>
                        <w:rPr>
                          <w:b/>
                        </w:rPr>
                        <w:t>ICS</w:t>
                      </w:r>
                      <w:r>
                        <w:t xml:space="preserve"> </w:t>
                      </w:r>
                      <w:r>
                        <w:rPr>
                          <w:rFonts w:hint="eastAsia"/>
                        </w:rPr>
                        <w:t>65.060.99</w:t>
                      </w:r>
                    </w:p>
                    <w:p w:rsidR="00A05C29" w:rsidRDefault="00A05C29" w:rsidP="00A05C29">
                      <w:pPr>
                        <w:pStyle w:val="afffffe"/>
                      </w:pPr>
                      <w:r>
                        <w:rPr>
                          <w:rFonts w:hint="eastAsia"/>
                          <w:b/>
                        </w:rPr>
                        <w:t>B</w:t>
                      </w:r>
                      <w:r>
                        <w:rPr>
                          <w:rFonts w:hint="eastAsia"/>
                        </w:rPr>
                        <w:t xml:space="preserve"> 93</w:t>
                      </w:r>
                    </w:p>
                  </w:txbxContent>
                </v:textbox>
                <w10:wrap anchorx="margin" anchory="margin"/>
                <w10:anchorlock/>
              </v:shape>
            </w:pict>
          </mc:Fallback>
        </mc:AlternateContent>
      </w:r>
      <w:r w:rsidRPr="00492F54">
        <w:rPr>
          <w:rFonts w:hint="eastAsia"/>
          <w:kern w:val="0"/>
          <w:sz w:val="28"/>
          <w:szCs w:val="20"/>
        </w:rPr>
        <w:t xml:space="preserve"> </w:t>
      </w:r>
    </w:p>
    <w:bookmarkEnd w:id="0"/>
    <w:p w:rsidR="00A05C29" w:rsidRPr="00325C00" w:rsidRDefault="00A05C29" w:rsidP="00A05C29">
      <w:pPr>
        <w:pStyle w:val="afffff0"/>
      </w:pPr>
      <w:r w:rsidRPr="00325C00">
        <w:rPr>
          <w:rFonts w:hint="eastAsia"/>
        </w:rPr>
        <w:lastRenderedPageBreak/>
        <w:t>前</w:t>
      </w:r>
      <w:r w:rsidRPr="00325C00">
        <w:rPr>
          <w:rFonts w:hAnsi="黑体"/>
        </w:rPr>
        <w:t> </w:t>
      </w:r>
      <w:r w:rsidRPr="00325C00">
        <w:rPr>
          <w:rFonts w:hAnsi="黑体"/>
        </w:rPr>
        <w:t> </w:t>
      </w:r>
      <w:r w:rsidRPr="00325C00">
        <w:rPr>
          <w:rFonts w:hint="eastAsia"/>
        </w:rPr>
        <w:t>言</w:t>
      </w:r>
    </w:p>
    <w:p w:rsidR="00A05C29" w:rsidRPr="00492F54" w:rsidRDefault="00A05C29" w:rsidP="00A05C29">
      <w:pPr>
        <w:ind w:firstLineChars="200" w:firstLine="420"/>
        <w:rPr>
          <w:kern w:val="0"/>
          <w:szCs w:val="21"/>
        </w:rPr>
      </w:pPr>
      <w:r w:rsidRPr="00492F54">
        <w:rPr>
          <w:kern w:val="0"/>
          <w:szCs w:val="21"/>
        </w:rPr>
        <w:t>本标准按</w:t>
      </w:r>
      <w:r w:rsidRPr="00492F54">
        <w:rPr>
          <w:kern w:val="0"/>
          <w:szCs w:val="21"/>
        </w:rPr>
        <w:t xml:space="preserve">GB/T 1.1-2009 </w:t>
      </w:r>
      <w:r w:rsidRPr="00492F54">
        <w:t>给出的规则起草</w:t>
      </w:r>
      <w:r w:rsidRPr="00492F54">
        <w:rPr>
          <w:kern w:val="0"/>
          <w:szCs w:val="21"/>
        </w:rPr>
        <w:t>。</w:t>
      </w:r>
    </w:p>
    <w:p w:rsidR="00A05C29" w:rsidRPr="00492F54" w:rsidRDefault="00A05C29" w:rsidP="00A05C29">
      <w:pPr>
        <w:pStyle w:val="aff6"/>
        <w:rPr>
          <w:rFonts w:ascii="Times New Roman"/>
        </w:rPr>
      </w:pPr>
      <w:r w:rsidRPr="00492F54">
        <w:rPr>
          <w:rFonts w:ascii="Times New Roman"/>
        </w:rPr>
        <w:t>本标准由中国农业机械学会、中国农业机械工业协会联合提出。</w:t>
      </w:r>
    </w:p>
    <w:p w:rsidR="00A05C29" w:rsidRDefault="00A05C29" w:rsidP="00A05C29">
      <w:pPr>
        <w:pStyle w:val="aff6"/>
        <w:rPr>
          <w:rFonts w:ascii="Times New Roman"/>
        </w:rPr>
      </w:pPr>
      <w:r w:rsidRPr="00492F54">
        <w:rPr>
          <w:rFonts w:ascii="Times New Roman"/>
        </w:rPr>
        <w:t>本标准由全国农业机械标准化技术委员会（</w:t>
      </w:r>
      <w:r w:rsidRPr="00492F54">
        <w:rPr>
          <w:rFonts w:ascii="Times New Roman"/>
        </w:rPr>
        <w:t>TC201</w:t>
      </w:r>
      <w:r w:rsidRPr="00492F54">
        <w:rPr>
          <w:rFonts w:ascii="Times New Roman"/>
        </w:rPr>
        <w:t>）归口。</w:t>
      </w:r>
    </w:p>
    <w:p w:rsidR="00A05C29" w:rsidRPr="00E50B2A" w:rsidRDefault="00A05C29" w:rsidP="00A05C29">
      <w:pPr>
        <w:pStyle w:val="aff6"/>
      </w:pPr>
      <w:r w:rsidRPr="00E50B2A">
        <w:t>本标准</w:t>
      </w:r>
      <w:r>
        <w:rPr>
          <w:rFonts w:hint="eastAsia"/>
        </w:rPr>
        <w:t>主要</w:t>
      </w:r>
      <w:r w:rsidRPr="00E50B2A">
        <w:t>起草</w:t>
      </w:r>
      <w:r w:rsidRPr="00E50B2A">
        <w:rPr>
          <w:rFonts w:hint="eastAsia"/>
        </w:rPr>
        <w:t>单位：</w:t>
      </w:r>
      <w:r w:rsidRPr="00CB3A43">
        <w:rPr>
          <w:rFonts w:hint="eastAsia"/>
        </w:rPr>
        <w:t>星光农机股份有限公司、浙江省农业科学院农业装备研究所、湖南碧野生物科技有限公司、浙江大学、浙江方圆检测集团股份有限公司</w:t>
      </w:r>
    </w:p>
    <w:p w:rsidR="00A05C29" w:rsidRDefault="00A05C29" w:rsidP="00A05C29">
      <w:pPr>
        <w:pStyle w:val="aff6"/>
        <w:rPr>
          <w:rFonts w:hint="eastAsia"/>
        </w:rPr>
      </w:pPr>
      <w:r>
        <w:rPr>
          <w:rFonts w:hint="eastAsia"/>
        </w:rPr>
        <w:t>本标准起草人：</w:t>
      </w:r>
    </w:p>
    <w:p w:rsidR="00CB5B7B" w:rsidRPr="00CB5B7B" w:rsidRDefault="00CB5B7B" w:rsidP="00A05C29">
      <w:pPr>
        <w:pStyle w:val="aff6"/>
      </w:pPr>
      <w:bookmarkStart w:id="1" w:name="_GoBack"/>
      <w:bookmarkEnd w:id="1"/>
    </w:p>
    <w:p w:rsidR="00A05C29" w:rsidRDefault="00A05C29" w:rsidP="00A05C29">
      <w:pPr>
        <w:pStyle w:val="aff6"/>
        <w:rPr>
          <w:rFonts w:ascii="Times New Roman"/>
        </w:rPr>
      </w:pPr>
    </w:p>
    <w:p w:rsidR="00A05C29" w:rsidRDefault="00A05C29" w:rsidP="00A05C29">
      <w:pPr>
        <w:pStyle w:val="aff6"/>
        <w:rPr>
          <w:rFonts w:ascii="Times New Roman"/>
        </w:rPr>
        <w:sectPr w:rsidR="00A05C29" w:rsidSect="00070BDD">
          <w:pgSz w:w="11906" w:h="16838" w:code="9"/>
          <w:pgMar w:top="567" w:right="1134" w:bottom="1134" w:left="1417" w:header="1247" w:footer="1134" w:gutter="0"/>
          <w:pgNumType w:start="1"/>
          <w:cols w:space="425"/>
          <w:formProt w:val="0"/>
          <w:docGrid w:type="lines" w:linePitch="312"/>
        </w:sectPr>
      </w:pPr>
    </w:p>
    <w:p w:rsidR="00A05C29" w:rsidRPr="00492F54" w:rsidRDefault="00A05C29" w:rsidP="00A05C29">
      <w:pPr>
        <w:pStyle w:val="aff6"/>
        <w:rPr>
          <w:rFonts w:ascii="Times New Roman"/>
        </w:rPr>
      </w:pPr>
    </w:p>
    <w:p w:rsidR="00355806" w:rsidRPr="00E50B2A" w:rsidRDefault="007F0F49" w:rsidP="00355806">
      <w:pPr>
        <w:pStyle w:val="a4"/>
        <w:numPr>
          <w:ilvl w:val="0"/>
          <w:numId w:val="0"/>
        </w:numPr>
        <w:jc w:val="center"/>
      </w:pPr>
      <w:r w:rsidRPr="00E50B2A">
        <w:rPr>
          <w:rFonts w:hint="eastAsia"/>
          <w:sz w:val="32"/>
        </w:rPr>
        <w:t>秸秆</w:t>
      </w:r>
      <w:r w:rsidR="00355806" w:rsidRPr="00E50B2A">
        <w:rPr>
          <w:rFonts w:hint="eastAsia"/>
          <w:sz w:val="32"/>
        </w:rPr>
        <w:t>发酵处理机</w:t>
      </w:r>
    </w:p>
    <w:p w:rsidR="00F34B99" w:rsidRPr="00E50B2A" w:rsidRDefault="00F34B99" w:rsidP="00355806">
      <w:pPr>
        <w:pStyle w:val="a4"/>
      </w:pPr>
      <w:r w:rsidRPr="00E50B2A">
        <w:rPr>
          <w:rFonts w:hint="eastAsia"/>
        </w:rPr>
        <w:t>范围</w:t>
      </w:r>
    </w:p>
    <w:p w:rsidR="00E62C1A" w:rsidRPr="00E50B2A" w:rsidRDefault="00E62C1A" w:rsidP="00E62C1A">
      <w:pPr>
        <w:pStyle w:val="aff6"/>
      </w:pPr>
      <w:r w:rsidRPr="00E50B2A">
        <w:rPr>
          <w:rFonts w:hint="eastAsia"/>
        </w:rPr>
        <w:t>本标准规定了</w:t>
      </w:r>
      <w:r w:rsidR="00F5255C" w:rsidRPr="00E50B2A">
        <w:rPr>
          <w:rFonts w:hint="eastAsia"/>
        </w:rPr>
        <w:t>秸秆</w:t>
      </w:r>
      <w:r w:rsidR="00355806" w:rsidRPr="00E50B2A">
        <w:rPr>
          <w:rFonts w:hint="eastAsia"/>
        </w:rPr>
        <w:t>发酵处理机</w:t>
      </w:r>
      <w:r w:rsidRPr="00E50B2A">
        <w:rPr>
          <w:rFonts w:hint="eastAsia"/>
        </w:rPr>
        <w:t>的</w:t>
      </w:r>
      <w:r w:rsidR="00216758" w:rsidRPr="00E50B2A">
        <w:rPr>
          <w:rFonts w:hint="eastAsia"/>
        </w:rPr>
        <w:t>术语和定义、型号与技术参数</w:t>
      </w:r>
      <w:r w:rsidRPr="00E50B2A">
        <w:rPr>
          <w:rFonts w:hint="eastAsia"/>
        </w:rPr>
        <w:t>、要求、试验方法、检验规则、标志、包装、运输和贮存。</w:t>
      </w:r>
    </w:p>
    <w:p w:rsidR="00E62C1A" w:rsidRPr="00E50B2A" w:rsidRDefault="00E62C1A" w:rsidP="00E62C1A">
      <w:pPr>
        <w:pStyle w:val="aff6"/>
      </w:pPr>
      <w:r w:rsidRPr="00E50B2A">
        <w:rPr>
          <w:rFonts w:hint="eastAsia"/>
        </w:rPr>
        <w:t>本标准适用于</w:t>
      </w:r>
      <w:r w:rsidR="007F0F49" w:rsidRPr="00E50B2A">
        <w:rPr>
          <w:rFonts w:hint="eastAsia"/>
        </w:rPr>
        <w:t>以</w:t>
      </w:r>
      <w:r w:rsidR="00F5255C" w:rsidRPr="00E50B2A">
        <w:rPr>
          <w:rFonts w:hint="eastAsia"/>
        </w:rPr>
        <w:t>农作物秸秆</w:t>
      </w:r>
      <w:r w:rsidR="007F0F49" w:rsidRPr="00E50B2A">
        <w:rPr>
          <w:rFonts w:hint="eastAsia"/>
        </w:rPr>
        <w:t>、果壳等生物质为主要发酵原料的发酵处理设备</w:t>
      </w:r>
      <w:r w:rsidR="00DB1643" w:rsidRPr="00E50B2A">
        <w:rPr>
          <w:rFonts w:hint="eastAsia"/>
        </w:rPr>
        <w:t>（以下简称“</w:t>
      </w:r>
      <w:r w:rsidR="0062050B" w:rsidRPr="00E50B2A">
        <w:rPr>
          <w:rFonts w:hint="eastAsia"/>
        </w:rPr>
        <w:t>处理</w:t>
      </w:r>
      <w:r w:rsidR="00DB1643" w:rsidRPr="00E50B2A">
        <w:rPr>
          <w:rFonts w:hint="eastAsia"/>
        </w:rPr>
        <w:t>机”）</w:t>
      </w:r>
      <w:r w:rsidR="00444115" w:rsidRPr="00E50B2A">
        <w:rPr>
          <w:rFonts w:hint="eastAsia"/>
        </w:rPr>
        <w:t>。</w:t>
      </w:r>
    </w:p>
    <w:p w:rsidR="00F34B99" w:rsidRPr="00E50B2A" w:rsidRDefault="00F34B99" w:rsidP="00F34B99">
      <w:pPr>
        <w:pStyle w:val="a4"/>
      </w:pPr>
      <w:r w:rsidRPr="00E50B2A">
        <w:rPr>
          <w:rFonts w:hint="eastAsia"/>
        </w:rPr>
        <w:t>规范性引用文件</w:t>
      </w:r>
    </w:p>
    <w:p w:rsidR="00F34B99" w:rsidRPr="00E50B2A" w:rsidRDefault="00F34B99" w:rsidP="00F34B99">
      <w:pPr>
        <w:pStyle w:val="aff6"/>
      </w:pPr>
      <w:r w:rsidRPr="00E50B2A">
        <w:rPr>
          <w:rFonts w:hint="eastAsia"/>
        </w:rPr>
        <w:t>下列文件对于本文件的应用是必不可少的。凡是注日期的引用文件，仅注日期的版本适用于本文件。凡是不注日期的引用文件，其最新版本（包括所有的修改单）适用于本文件。</w:t>
      </w:r>
    </w:p>
    <w:p w:rsidR="00913BEB" w:rsidRPr="00E50B2A" w:rsidRDefault="00913BEB" w:rsidP="00913BEB">
      <w:pPr>
        <w:pStyle w:val="aff6"/>
      </w:pPr>
      <w:r w:rsidRPr="00E50B2A">
        <w:rPr>
          <w:rFonts w:hint="eastAsia"/>
        </w:rPr>
        <w:t>GB/T 191  包装储运图示标志</w:t>
      </w:r>
    </w:p>
    <w:p w:rsidR="00AC718B" w:rsidRPr="00E50B2A" w:rsidRDefault="00AC718B" w:rsidP="00AC718B">
      <w:pPr>
        <w:pStyle w:val="aff6"/>
      </w:pPr>
      <w:r w:rsidRPr="00E50B2A">
        <w:rPr>
          <w:rFonts w:hint="eastAsia"/>
        </w:rPr>
        <w:t>GB/T 3098.1-2010  紧固件机械性能 螺栓、螺钉和螺柱</w:t>
      </w:r>
    </w:p>
    <w:p w:rsidR="00AC718B" w:rsidRPr="00E50B2A" w:rsidRDefault="00AC718B" w:rsidP="00AC718B">
      <w:pPr>
        <w:pStyle w:val="aff6"/>
      </w:pPr>
      <w:r w:rsidRPr="00E50B2A">
        <w:rPr>
          <w:rFonts w:hint="eastAsia"/>
        </w:rPr>
        <w:t>GB/T 3098.2-2015  紧固件机械性能 螺母</w:t>
      </w:r>
    </w:p>
    <w:p w:rsidR="00913BEB" w:rsidRPr="00E50B2A" w:rsidRDefault="00913BEB" w:rsidP="00913BEB">
      <w:pPr>
        <w:pStyle w:val="aff6"/>
      </w:pPr>
      <w:r w:rsidRPr="00E50B2A">
        <w:rPr>
          <w:rFonts w:hint="eastAsia"/>
        </w:rPr>
        <w:t>GB/T 3767  声学 声压法测定噪声源声功率级和声能量级 反射面上方近似自由场的工程法</w:t>
      </w:r>
    </w:p>
    <w:p w:rsidR="00913BEB" w:rsidRPr="00E50B2A" w:rsidRDefault="00913BEB" w:rsidP="00913BEB">
      <w:pPr>
        <w:pStyle w:val="aff6"/>
      </w:pPr>
      <w:r w:rsidRPr="00E50B2A">
        <w:rPr>
          <w:rFonts w:hint="eastAsia"/>
        </w:rPr>
        <w:t>GB</w:t>
      </w:r>
      <w:r w:rsidR="00CB3A43">
        <w:rPr>
          <w:rFonts w:hint="eastAsia"/>
        </w:rPr>
        <w:t>/T</w:t>
      </w:r>
      <w:r w:rsidRPr="00E50B2A">
        <w:rPr>
          <w:rFonts w:hint="eastAsia"/>
        </w:rPr>
        <w:t xml:space="preserve"> 5226.1  </w:t>
      </w:r>
      <w:r w:rsidRPr="00E50B2A">
        <w:t>机械电气安全 机械电气设备 第1部分:通用技术条件</w:t>
      </w:r>
    </w:p>
    <w:p w:rsidR="00913BEB" w:rsidRPr="00E50B2A" w:rsidRDefault="00913BEB" w:rsidP="00913BEB">
      <w:pPr>
        <w:pStyle w:val="aff6"/>
      </w:pPr>
      <w:r w:rsidRPr="00E50B2A">
        <w:rPr>
          <w:rFonts w:hint="eastAsia"/>
        </w:rPr>
        <w:t>GB/T 5667  农业机械 生产试验方法</w:t>
      </w:r>
    </w:p>
    <w:p w:rsidR="00913BEB" w:rsidRPr="00E50B2A" w:rsidRDefault="00913BEB" w:rsidP="00913BEB">
      <w:pPr>
        <w:pStyle w:val="aff6"/>
      </w:pPr>
      <w:r w:rsidRPr="00E50B2A">
        <w:rPr>
          <w:rFonts w:hint="eastAsia"/>
        </w:rPr>
        <w:t>GB/T 9480  农林拖拉机和机械、草坪和园艺动力机械  使用说明书编写规则</w:t>
      </w:r>
    </w:p>
    <w:p w:rsidR="00913BEB" w:rsidRPr="00E50B2A" w:rsidRDefault="00913BEB" w:rsidP="00913BEB">
      <w:pPr>
        <w:autoSpaceDE w:val="0"/>
        <w:autoSpaceDN w:val="0"/>
        <w:adjustRightInd w:val="0"/>
        <w:ind w:firstLineChars="200" w:firstLine="420"/>
        <w:jc w:val="left"/>
        <w:rPr>
          <w:rFonts w:ascii="宋体" w:hAnsi="宋体" w:cs="宋体"/>
          <w:kern w:val="0"/>
          <w:szCs w:val="21"/>
        </w:rPr>
      </w:pPr>
      <w:r w:rsidRPr="00E50B2A">
        <w:rPr>
          <w:rFonts w:ascii="宋体" w:hAnsi="宋体" w:cs="宋体"/>
          <w:kern w:val="0"/>
          <w:szCs w:val="21"/>
        </w:rPr>
        <w:t xml:space="preserve">GB 10395.1 </w:t>
      </w:r>
      <w:r w:rsidR="008717BB" w:rsidRPr="00E50B2A">
        <w:rPr>
          <w:rFonts w:ascii="宋体" w:hAnsi="宋体" w:cs="宋体" w:hint="eastAsia"/>
          <w:kern w:val="0"/>
          <w:szCs w:val="21"/>
        </w:rPr>
        <w:t xml:space="preserve"> </w:t>
      </w:r>
      <w:r w:rsidRPr="00E50B2A">
        <w:rPr>
          <w:rFonts w:ascii="宋体" w:hAnsi="宋体" w:cs="宋体" w:hint="eastAsia"/>
          <w:kern w:val="0"/>
          <w:szCs w:val="21"/>
        </w:rPr>
        <w:t>农林机械 安全 第</w:t>
      </w:r>
      <w:r w:rsidRPr="00E50B2A">
        <w:rPr>
          <w:rFonts w:ascii="宋体" w:hAnsi="宋体" w:cs="宋体"/>
          <w:kern w:val="0"/>
          <w:szCs w:val="21"/>
        </w:rPr>
        <w:t xml:space="preserve">1 </w:t>
      </w:r>
      <w:r w:rsidRPr="00E50B2A">
        <w:rPr>
          <w:rFonts w:ascii="宋体" w:hAnsi="宋体" w:cs="宋体" w:hint="eastAsia"/>
          <w:kern w:val="0"/>
          <w:szCs w:val="21"/>
        </w:rPr>
        <w:t>部分：总则</w:t>
      </w:r>
    </w:p>
    <w:p w:rsidR="00913BEB" w:rsidRPr="00E50B2A" w:rsidRDefault="00913BEB" w:rsidP="00913BEB">
      <w:pPr>
        <w:autoSpaceDE w:val="0"/>
        <w:autoSpaceDN w:val="0"/>
        <w:adjustRightInd w:val="0"/>
        <w:ind w:firstLineChars="200" w:firstLine="420"/>
        <w:jc w:val="left"/>
        <w:rPr>
          <w:rFonts w:ascii="宋体" w:hAnsi="宋体" w:cs="宋体"/>
          <w:kern w:val="0"/>
          <w:szCs w:val="21"/>
        </w:rPr>
      </w:pPr>
      <w:r w:rsidRPr="00E50B2A">
        <w:rPr>
          <w:rFonts w:ascii="宋体" w:hAnsi="宋体" w:cs="宋体"/>
          <w:kern w:val="0"/>
          <w:szCs w:val="21"/>
        </w:rPr>
        <w:t>GB</w:t>
      </w:r>
      <w:r w:rsidRPr="00E50B2A">
        <w:rPr>
          <w:rFonts w:ascii="宋体" w:hAnsi="宋体" w:cs="宋体" w:hint="eastAsia"/>
          <w:kern w:val="0"/>
          <w:szCs w:val="21"/>
        </w:rPr>
        <w:t xml:space="preserve"> </w:t>
      </w:r>
      <w:r w:rsidRPr="00E50B2A">
        <w:rPr>
          <w:rFonts w:ascii="宋体" w:hAnsi="宋体" w:cs="宋体"/>
          <w:kern w:val="0"/>
          <w:szCs w:val="21"/>
        </w:rPr>
        <w:t xml:space="preserve">10396 </w:t>
      </w:r>
      <w:r w:rsidR="008717BB" w:rsidRPr="00E50B2A">
        <w:rPr>
          <w:rFonts w:ascii="宋体" w:hAnsi="宋体" w:cs="宋体" w:hint="eastAsia"/>
          <w:kern w:val="0"/>
          <w:szCs w:val="21"/>
        </w:rPr>
        <w:t xml:space="preserve"> </w:t>
      </w:r>
      <w:r w:rsidRPr="00E50B2A">
        <w:rPr>
          <w:rFonts w:ascii="宋体" w:hAnsi="宋体" w:cs="宋体" w:hint="eastAsia"/>
          <w:kern w:val="0"/>
          <w:szCs w:val="21"/>
        </w:rPr>
        <w:t>农林拖拉机和机械、草坪和园艺动力机械安全标志和危险图形 总则</w:t>
      </w:r>
    </w:p>
    <w:p w:rsidR="00913BEB" w:rsidRPr="00E50B2A" w:rsidRDefault="00913BEB" w:rsidP="00740577">
      <w:pPr>
        <w:pStyle w:val="aff6"/>
        <w:rPr>
          <w:szCs w:val="21"/>
        </w:rPr>
      </w:pPr>
      <w:r w:rsidRPr="00E50B2A">
        <w:rPr>
          <w:rFonts w:hint="eastAsia"/>
          <w:szCs w:val="21"/>
        </w:rPr>
        <w:t>GB/T 13306  标牌</w:t>
      </w:r>
    </w:p>
    <w:p w:rsidR="00913BEB" w:rsidRPr="00E50B2A" w:rsidRDefault="00913BEB" w:rsidP="00740577">
      <w:pPr>
        <w:pStyle w:val="aff6"/>
        <w:rPr>
          <w:szCs w:val="21"/>
        </w:rPr>
      </w:pPr>
      <w:r w:rsidRPr="00E50B2A">
        <w:rPr>
          <w:rFonts w:hint="eastAsia"/>
          <w:szCs w:val="21"/>
        </w:rPr>
        <w:t>GB/T 13384  机电产品包装通用技术条件</w:t>
      </w:r>
    </w:p>
    <w:p w:rsidR="00733687" w:rsidRPr="00E50B2A" w:rsidRDefault="00733687" w:rsidP="00740577">
      <w:pPr>
        <w:pStyle w:val="aff6"/>
        <w:rPr>
          <w:szCs w:val="21"/>
        </w:rPr>
      </w:pPr>
      <w:r w:rsidRPr="00E50B2A">
        <w:rPr>
          <w:rFonts w:hint="eastAsia"/>
          <w:lang w:val="en-GB"/>
        </w:rPr>
        <w:t>GB/T 13452.2  色漆和清漆  涂膜厚度的测定</w:t>
      </w:r>
    </w:p>
    <w:p w:rsidR="00913BEB" w:rsidRPr="00E50B2A" w:rsidRDefault="00913BEB" w:rsidP="00913BEB">
      <w:pPr>
        <w:pStyle w:val="aff6"/>
        <w:rPr>
          <w:szCs w:val="21"/>
        </w:rPr>
      </w:pPr>
      <w:r w:rsidRPr="00E50B2A">
        <w:rPr>
          <w:rFonts w:hint="eastAsia"/>
          <w:szCs w:val="21"/>
        </w:rPr>
        <w:t>JB/T 8574  农机具产品型号编制规则</w:t>
      </w:r>
    </w:p>
    <w:p w:rsidR="004007FF" w:rsidRPr="00E50B2A" w:rsidRDefault="004007FF" w:rsidP="00913BEB">
      <w:pPr>
        <w:pStyle w:val="aff6"/>
        <w:rPr>
          <w:szCs w:val="21"/>
        </w:rPr>
      </w:pPr>
      <w:r w:rsidRPr="00E50B2A">
        <w:rPr>
          <w:szCs w:val="21"/>
        </w:rPr>
        <w:t>JB/T 9832.2</w:t>
      </w:r>
      <w:r w:rsidRPr="00E50B2A">
        <w:rPr>
          <w:rFonts w:hint="eastAsia"/>
          <w:szCs w:val="21"/>
        </w:rPr>
        <w:t xml:space="preserve">  </w:t>
      </w:r>
      <w:hyperlink r:id="rId15" w:tgtFrame="_blank" w:history="1">
        <w:r w:rsidRPr="00E50B2A">
          <w:t>农林拖拉机及机具 漆膜 附着性能测定方法 压切法</w:t>
        </w:r>
      </w:hyperlink>
    </w:p>
    <w:p w:rsidR="00907246" w:rsidRPr="00E50B2A" w:rsidRDefault="00907246" w:rsidP="00746AC9">
      <w:pPr>
        <w:pStyle w:val="a4"/>
      </w:pPr>
      <w:r w:rsidRPr="00E50B2A">
        <w:rPr>
          <w:rFonts w:hint="eastAsia"/>
        </w:rPr>
        <w:t>术语和定义</w:t>
      </w:r>
    </w:p>
    <w:p w:rsidR="00907246" w:rsidRPr="00E50B2A" w:rsidRDefault="00907246" w:rsidP="00907246">
      <w:pPr>
        <w:pStyle w:val="aff6"/>
      </w:pPr>
      <w:r w:rsidRPr="00E50B2A">
        <w:rPr>
          <w:rFonts w:hint="eastAsia"/>
        </w:rPr>
        <w:t>下列术语和定义适用于本文件。</w:t>
      </w:r>
    </w:p>
    <w:p w:rsidR="00907246" w:rsidRPr="00E50B2A" w:rsidRDefault="00907246" w:rsidP="00907246">
      <w:pPr>
        <w:pStyle w:val="a5"/>
      </w:pPr>
    </w:p>
    <w:p w:rsidR="00355806" w:rsidRPr="00E50B2A" w:rsidRDefault="00F5255C" w:rsidP="00907246">
      <w:pPr>
        <w:pStyle w:val="aff6"/>
        <w:rPr>
          <w:rFonts w:ascii="黑体" w:eastAsia="黑体" w:hAnsi="黑体"/>
        </w:rPr>
      </w:pPr>
      <w:r w:rsidRPr="00E50B2A">
        <w:rPr>
          <w:rFonts w:ascii="黑体" w:eastAsia="黑体" w:hAnsi="黑体" w:hint="eastAsia"/>
        </w:rPr>
        <w:t>秸秆</w:t>
      </w:r>
      <w:r w:rsidR="00355806" w:rsidRPr="00E50B2A">
        <w:rPr>
          <w:rFonts w:ascii="黑体" w:eastAsia="黑体" w:hAnsi="黑体" w:hint="eastAsia"/>
        </w:rPr>
        <w:t>发酵处理机</w:t>
      </w:r>
      <w:r w:rsidR="0002130F" w:rsidRPr="00E50B2A">
        <w:rPr>
          <w:rFonts w:ascii="黑体" w:eastAsia="黑体" w:hAnsi="黑体" w:hint="eastAsia"/>
        </w:rPr>
        <w:t xml:space="preserve"> </w:t>
      </w:r>
      <w:r w:rsidR="0002130F" w:rsidRPr="00E50B2A">
        <w:rPr>
          <w:rFonts w:ascii="黑体" w:eastAsia="黑体" w:hAnsi="黑体"/>
        </w:rPr>
        <w:t>straw fermentation processor</w:t>
      </w:r>
    </w:p>
    <w:p w:rsidR="00F5255C" w:rsidRPr="00E50B2A" w:rsidRDefault="00444115" w:rsidP="00444115">
      <w:pPr>
        <w:pStyle w:val="aff6"/>
      </w:pPr>
      <w:r w:rsidRPr="00E50B2A">
        <w:rPr>
          <w:rFonts w:hint="eastAsia"/>
        </w:rPr>
        <w:t>通过加</w:t>
      </w:r>
      <w:r w:rsidR="00F5255C" w:rsidRPr="00E50B2A">
        <w:rPr>
          <w:rFonts w:hint="eastAsia"/>
        </w:rPr>
        <w:t>入适当辅料和微生物菌种，对破碎或揉丝后的农作物废弃物如秸秆</w:t>
      </w:r>
      <w:r w:rsidR="007F0F49" w:rsidRPr="00E50B2A">
        <w:rPr>
          <w:rFonts w:hint="eastAsia"/>
        </w:rPr>
        <w:t>、果壳等生物质进行加温杀菌、发酵处理的设备。</w:t>
      </w:r>
    </w:p>
    <w:p w:rsidR="00F35A3C" w:rsidRPr="00E50B2A" w:rsidRDefault="00F35A3C" w:rsidP="00F35A3C">
      <w:pPr>
        <w:pStyle w:val="a5"/>
      </w:pPr>
    </w:p>
    <w:p w:rsidR="00F35A3C" w:rsidRPr="00E50B2A" w:rsidRDefault="00F35A3C" w:rsidP="00F35A3C">
      <w:pPr>
        <w:pStyle w:val="aff6"/>
        <w:rPr>
          <w:rFonts w:ascii="黑体" w:eastAsia="黑体" w:hAnsi="黑体"/>
        </w:rPr>
      </w:pPr>
      <w:r w:rsidRPr="00E50B2A">
        <w:rPr>
          <w:rFonts w:ascii="黑体" w:eastAsia="黑体" w:hAnsi="黑体" w:hint="eastAsia"/>
        </w:rPr>
        <w:t>批次生产量</w:t>
      </w:r>
      <w:r w:rsidR="0002130F" w:rsidRPr="00E50B2A">
        <w:rPr>
          <w:rFonts w:ascii="黑体" w:eastAsia="黑体" w:hAnsi="黑体" w:hint="eastAsia"/>
        </w:rPr>
        <w:t xml:space="preserve"> </w:t>
      </w:r>
      <w:r w:rsidR="0002130F" w:rsidRPr="00E50B2A">
        <w:rPr>
          <w:rFonts w:ascii="黑体" w:eastAsia="黑体" w:hAnsi="黑体"/>
        </w:rPr>
        <w:t>batch production</w:t>
      </w:r>
    </w:p>
    <w:p w:rsidR="00F35A3C" w:rsidRPr="00E50B2A" w:rsidRDefault="00F35A3C" w:rsidP="00444115">
      <w:pPr>
        <w:pStyle w:val="aff6"/>
      </w:pPr>
      <w:r w:rsidRPr="00E50B2A">
        <w:rPr>
          <w:rFonts w:hint="eastAsia"/>
        </w:rPr>
        <w:t>按企业明示的主、辅料配比，发酵罐装入的有效容积的待处理物料，经过处理机处理完成后的物料质量折算为含水率在50%标准状态下的质量。</w:t>
      </w:r>
    </w:p>
    <w:p w:rsidR="002D55A0" w:rsidRPr="00E50B2A" w:rsidRDefault="003D1136" w:rsidP="003D1136">
      <w:pPr>
        <w:pStyle w:val="a5"/>
        <w:numPr>
          <w:ilvl w:val="0"/>
          <w:numId w:val="0"/>
        </w:numPr>
      </w:pPr>
      <w:r>
        <w:rPr>
          <w:rFonts w:hint="eastAsia"/>
        </w:rPr>
        <w:lastRenderedPageBreak/>
        <w:t>3.3</w:t>
      </w:r>
      <w:r w:rsidRPr="003D1136">
        <w:rPr>
          <w:rFonts w:hint="eastAsia"/>
        </w:rPr>
        <w:t xml:space="preserve">　</w:t>
      </w:r>
    </w:p>
    <w:p w:rsidR="002D55A0" w:rsidRPr="00E50B2A" w:rsidRDefault="002D55A0" w:rsidP="002D55A0">
      <w:pPr>
        <w:pStyle w:val="aff6"/>
        <w:rPr>
          <w:rFonts w:ascii="黑体" w:eastAsia="黑体" w:hAnsi="黑体"/>
        </w:rPr>
      </w:pPr>
      <w:r w:rsidRPr="00E50B2A">
        <w:rPr>
          <w:rFonts w:ascii="黑体" w:eastAsia="黑体" w:hAnsi="黑体" w:hint="eastAsia"/>
        </w:rPr>
        <w:t>批次处理时间</w:t>
      </w:r>
      <w:r w:rsidR="0002130F" w:rsidRPr="00E50B2A">
        <w:rPr>
          <w:rFonts w:ascii="黑体" w:eastAsia="黑体" w:hAnsi="黑体" w:hint="eastAsia"/>
        </w:rPr>
        <w:t xml:space="preserve"> </w:t>
      </w:r>
      <w:r w:rsidR="0002130F" w:rsidRPr="00E50B2A">
        <w:rPr>
          <w:rFonts w:ascii="黑体" w:eastAsia="黑体" w:hAnsi="黑体"/>
        </w:rPr>
        <w:t>batch processing time</w:t>
      </w:r>
    </w:p>
    <w:p w:rsidR="002D55A0" w:rsidRPr="00E50B2A" w:rsidRDefault="002D55A0" w:rsidP="00444115">
      <w:pPr>
        <w:pStyle w:val="aff6"/>
      </w:pPr>
      <w:r w:rsidRPr="00E50B2A">
        <w:rPr>
          <w:rFonts w:hint="eastAsia"/>
        </w:rPr>
        <w:t>依据企业技术工艺规程，按照加温杀菌</w:t>
      </w:r>
      <w:r w:rsidR="00951A03" w:rsidRPr="00E50B2A">
        <w:rPr>
          <w:rFonts w:hint="eastAsia"/>
        </w:rPr>
        <w:t>、发酵处理的上限时间完成全部工艺流程，到出料完成的总时间。</w:t>
      </w:r>
    </w:p>
    <w:p w:rsidR="00746AC9" w:rsidRPr="00E50B2A" w:rsidRDefault="00746AC9" w:rsidP="00444115">
      <w:pPr>
        <w:pStyle w:val="a4"/>
      </w:pPr>
      <w:r w:rsidRPr="00E50B2A">
        <w:rPr>
          <w:rFonts w:hint="eastAsia"/>
        </w:rPr>
        <w:t>型号与技术参数</w:t>
      </w:r>
    </w:p>
    <w:p w:rsidR="00946BA9" w:rsidRPr="00E50B2A" w:rsidRDefault="00946BA9" w:rsidP="00EA427D">
      <w:pPr>
        <w:pStyle w:val="a5"/>
      </w:pPr>
      <w:r w:rsidRPr="00E50B2A">
        <w:rPr>
          <w:rFonts w:hint="eastAsia"/>
        </w:rPr>
        <w:t>型号</w:t>
      </w:r>
    </w:p>
    <w:p w:rsidR="00946BA9" w:rsidRPr="00E50B2A" w:rsidRDefault="00946BA9" w:rsidP="00946BA9">
      <w:pPr>
        <w:pStyle w:val="aff6"/>
      </w:pPr>
      <w:r w:rsidRPr="00E50B2A">
        <w:rPr>
          <w:rFonts w:hint="eastAsia"/>
        </w:rPr>
        <w:t>规格型号</w:t>
      </w:r>
      <w:r w:rsidR="00321D1D" w:rsidRPr="00E50B2A">
        <w:rPr>
          <w:rFonts w:hint="eastAsia"/>
        </w:rPr>
        <w:t>按</w:t>
      </w:r>
      <w:r w:rsidR="00321D1D" w:rsidRPr="00E50B2A">
        <w:rPr>
          <w:rFonts w:hint="eastAsia"/>
          <w:szCs w:val="21"/>
        </w:rPr>
        <w:t>JB/T 8574命名，</w:t>
      </w:r>
      <w:r w:rsidRPr="00E50B2A">
        <w:rPr>
          <w:rFonts w:hint="eastAsia"/>
        </w:rPr>
        <w:t>由</w:t>
      </w:r>
      <w:r w:rsidR="00070BDD" w:rsidRPr="00E50B2A">
        <w:rPr>
          <w:rFonts w:hint="eastAsia"/>
        </w:rPr>
        <w:t>大类分类号（农村废弃物利用设备）、小类分类号（废弃物多功能利用设备）、</w:t>
      </w:r>
      <w:r w:rsidR="00355806" w:rsidRPr="00E50B2A">
        <w:rPr>
          <w:rFonts w:hint="eastAsia"/>
        </w:rPr>
        <w:t>发酵处理机</w:t>
      </w:r>
      <w:r w:rsidRPr="00E50B2A">
        <w:rPr>
          <w:rFonts w:hint="eastAsia"/>
        </w:rPr>
        <w:t>代号、</w:t>
      </w:r>
      <w:r w:rsidR="00182779" w:rsidRPr="00E50B2A">
        <w:rPr>
          <w:rFonts w:hint="eastAsia"/>
        </w:rPr>
        <w:t>发酵罐容积</w:t>
      </w:r>
      <w:r w:rsidRPr="00E50B2A">
        <w:rPr>
          <w:rFonts w:hint="eastAsia"/>
        </w:rPr>
        <w:t>、</w:t>
      </w:r>
      <w:r w:rsidR="002A3B8F" w:rsidRPr="00E50B2A">
        <w:rPr>
          <w:rFonts w:hAnsi="宋体" w:hint="eastAsia"/>
        </w:rPr>
        <w:t>改进序列号</w:t>
      </w:r>
      <w:r w:rsidRPr="00E50B2A">
        <w:rPr>
          <w:rFonts w:hint="eastAsia"/>
        </w:rPr>
        <w:t>组成。</w:t>
      </w:r>
    </w:p>
    <w:p w:rsidR="00946BA9" w:rsidRPr="00E50B2A" w:rsidRDefault="007107A4" w:rsidP="00182779">
      <w:pPr>
        <w:pStyle w:val="aff6"/>
        <w:rPr>
          <w:rFonts w:hAnsi="宋体"/>
          <w:u w:val="single"/>
        </w:rPr>
      </w:pPr>
      <w:r>
        <w:rPr>
          <w:szCs w:val="21"/>
        </w:rPr>
        <mc:AlternateContent>
          <mc:Choice Requires="wps">
            <w:drawing>
              <wp:anchor distT="0" distB="0" distL="114300" distR="114300" simplePos="0" relativeHeight="251661824" behindDoc="0" locked="0" layoutInCell="1" allowOverlap="1" wp14:anchorId="75C3124C" wp14:editId="57A1E186">
                <wp:simplePos x="0" y="0"/>
                <wp:positionH relativeFrom="column">
                  <wp:posOffset>338455</wp:posOffset>
                </wp:positionH>
                <wp:positionV relativeFrom="paragraph">
                  <wp:posOffset>178435</wp:posOffset>
                </wp:positionV>
                <wp:extent cx="0" cy="1095375"/>
                <wp:effectExtent l="5080" t="6985" r="13970" b="12065"/>
                <wp:wrapNone/>
                <wp:docPr id="10"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953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4"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65pt,14.05pt" to="26.65pt,10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"/>
            </w:pict>
          </mc:Fallback>
        </mc:AlternateContent>
      </w:r>
      <w:r>
        <w:rPr>
          <w:szCs w:val="21"/>
        </w:rPr>
        <mc:AlternateContent>
          <mc:Choice Requires="wps">
            <w:drawing>
              <wp:anchor distT="0" distB="0" distL="114300" distR="114300" simplePos="0" relativeHeight="251663872" behindDoc="0" locked="0" layoutInCell="1" allowOverlap="1" wp14:anchorId="7855AB84" wp14:editId="09A1DEFE">
                <wp:simplePos x="0" y="0"/>
                <wp:positionH relativeFrom="column">
                  <wp:posOffset>579755</wp:posOffset>
                </wp:positionH>
                <wp:positionV relativeFrom="paragraph">
                  <wp:posOffset>172085</wp:posOffset>
                </wp:positionV>
                <wp:extent cx="0" cy="918210"/>
                <wp:effectExtent l="8255" t="10160" r="10795" b="5080"/>
                <wp:wrapNone/>
                <wp:docPr id="9"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6"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65pt,13.55pt" to="45.65pt,8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G3zEgIAACk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"/>
            </w:pict>
          </mc:Fallback>
        </mc:AlternateContent>
      </w:r>
      <w:r>
        <w:rPr>
          <w:rFonts w:hAnsi="宋体" w:hint="eastAsia"/>
          <w:u w:val="single"/>
        </w:rPr>
        <mc:AlternateContent>
          <mc:Choice Requires="wps">
            <w:drawing>
              <wp:anchor distT="0" distB="0" distL="114300" distR="114300" simplePos="0" relativeHeight="251659776" behindDoc="0" locked="0" layoutInCell="1" allowOverlap="1" wp14:anchorId="21F4694D" wp14:editId="38787D33">
                <wp:simplePos x="0" y="0"/>
                <wp:positionH relativeFrom="column">
                  <wp:posOffset>771525</wp:posOffset>
                </wp:positionH>
                <wp:positionV relativeFrom="paragraph">
                  <wp:posOffset>178435</wp:posOffset>
                </wp:positionV>
                <wp:extent cx="0" cy="717550"/>
                <wp:effectExtent l="9525" t="6985" r="9525" b="8890"/>
                <wp:wrapNone/>
                <wp:docPr id="8"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75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2"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75pt,14.05pt" to="60.75pt,7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cc0Eg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"/>
            </w:pict>
          </mc:Fallback>
        </mc:AlternateContent>
      </w:r>
      <w:r>
        <w:rPr>
          <w:szCs w:val="21"/>
        </w:rPr>
        <mc:AlternateContent>
          <mc:Choice Requires="wps">
            <w:drawing>
              <wp:anchor distT="0" distB="0" distL="114300" distR="114300" simplePos="0" relativeHeight="251657728" behindDoc="0" locked="0" layoutInCell="1" allowOverlap="1" wp14:anchorId="0167D949" wp14:editId="08076B23">
                <wp:simplePos x="0" y="0"/>
                <wp:positionH relativeFrom="column">
                  <wp:posOffset>1376680</wp:posOffset>
                </wp:positionH>
                <wp:positionV relativeFrom="paragraph">
                  <wp:posOffset>172085</wp:posOffset>
                </wp:positionV>
                <wp:extent cx="0" cy="342900"/>
                <wp:effectExtent l="5080" t="10160" r="13970" b="8890"/>
                <wp:wrapNone/>
                <wp:docPr id="7"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8"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4pt,13.55pt" to="108.4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SCEEwIAACg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"/>
            </w:pict>
          </mc:Fallback>
        </mc:AlternateContent>
      </w:r>
      <w:r>
        <w:rPr>
          <w:rFonts w:hint="eastAsia"/>
        </w:rPr>
        <mc:AlternateContent>
          <mc:Choice Requires="wps">
            <w:drawing>
              <wp:anchor distT="0" distB="0" distL="114300" distR="114300" simplePos="0" relativeHeight="251656704" behindDoc="0" locked="0" layoutInCell="1" allowOverlap="1" wp14:anchorId="1FA5D83D" wp14:editId="386555D1">
                <wp:simplePos x="0" y="0"/>
                <wp:positionH relativeFrom="column">
                  <wp:posOffset>1120775</wp:posOffset>
                </wp:positionH>
                <wp:positionV relativeFrom="paragraph">
                  <wp:posOffset>172085</wp:posOffset>
                </wp:positionV>
                <wp:extent cx="0" cy="529590"/>
                <wp:effectExtent l="6350" t="10160" r="12700" b="12700"/>
                <wp:wrapNone/>
                <wp:docPr id="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29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1"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25pt,13.55pt" to="88.25pt,5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"/>
            </w:pict>
          </mc:Fallback>
        </mc:AlternateContent>
      </w:r>
      <w:r w:rsidR="00355806" w:rsidRPr="00E50B2A">
        <w:rPr>
          <w:rFonts w:hAnsi="宋体" w:hint="eastAsia"/>
          <w:u w:val="single"/>
        </w:rPr>
        <w:t>11</w:t>
      </w:r>
      <w:r w:rsidR="00070BDD" w:rsidRPr="00E50B2A">
        <w:rPr>
          <w:rFonts w:hAnsi="宋体" w:hint="eastAsia"/>
        </w:rPr>
        <w:t xml:space="preserve">  </w:t>
      </w:r>
      <w:r w:rsidR="007F0F49" w:rsidRPr="00E50B2A">
        <w:rPr>
          <w:rFonts w:hAnsi="宋体" w:hint="eastAsia"/>
          <w:u w:val="single"/>
        </w:rPr>
        <w:t>J</w:t>
      </w:r>
      <w:r w:rsidR="00070BDD" w:rsidRPr="00E50B2A">
        <w:rPr>
          <w:rFonts w:hAnsi="宋体" w:hint="eastAsia"/>
        </w:rPr>
        <w:t xml:space="preserve">  </w:t>
      </w:r>
      <w:r w:rsidR="00355806" w:rsidRPr="00E50B2A">
        <w:rPr>
          <w:rFonts w:hAnsi="宋体" w:hint="eastAsia"/>
          <w:u w:val="single"/>
        </w:rPr>
        <w:t>F</w:t>
      </w:r>
      <w:r w:rsidR="00C9228B" w:rsidRPr="00E50B2A">
        <w:rPr>
          <w:rFonts w:hAnsi="宋体" w:hint="eastAsia"/>
        </w:rPr>
        <w:t xml:space="preserve">  </w:t>
      </w:r>
      <w:r w:rsidR="00244722" w:rsidRPr="00E50B2A">
        <w:rPr>
          <w:rFonts w:hAnsi="宋体" w:hint="eastAsia"/>
        </w:rPr>
        <w:t xml:space="preserve">- </w:t>
      </w:r>
      <w:r w:rsidR="00216758" w:rsidRPr="00E50B2A">
        <w:rPr>
          <w:rFonts w:hAnsi="宋体" w:hint="eastAsia"/>
          <w:u w:val="single"/>
        </w:rPr>
        <w:t>□</w:t>
      </w:r>
      <w:r w:rsidR="002262CD" w:rsidRPr="00E50B2A">
        <w:rPr>
          <w:rFonts w:hAnsi="宋体" w:hint="eastAsia"/>
        </w:rPr>
        <w:t xml:space="preserve"> </w:t>
      </w:r>
      <w:r w:rsidR="002D0AA5" w:rsidRPr="00E50B2A">
        <w:rPr>
          <w:rFonts w:hAnsi="宋体" w:hint="eastAsia"/>
        </w:rPr>
        <w:t xml:space="preserve"> </w:t>
      </w:r>
      <w:r w:rsidR="002D0AA5" w:rsidRPr="00E50B2A">
        <w:rPr>
          <w:rFonts w:hAnsi="宋体" w:hint="eastAsia"/>
          <w:u w:val="single"/>
        </w:rPr>
        <w:t>□</w:t>
      </w:r>
    </w:p>
    <w:p w:rsidR="002D0AA5" w:rsidRPr="00E50B2A" w:rsidRDefault="002D0AA5" w:rsidP="00946BA9">
      <w:pPr>
        <w:pStyle w:val="aff6"/>
        <w:rPr>
          <w:rFonts w:hAnsi="宋体"/>
          <w:u w:val="single"/>
        </w:rPr>
      </w:pPr>
    </w:p>
    <w:p w:rsidR="002D0AA5" w:rsidRPr="00E50B2A" w:rsidRDefault="007107A4" w:rsidP="00946BA9">
      <w:pPr>
        <w:pStyle w:val="aff6"/>
        <w:rPr>
          <w:rFonts w:hAnsi="宋体"/>
        </w:rPr>
      </w:pPr>
      <w:r>
        <w:rPr>
          <w:szCs w:val="21"/>
        </w:rPr>
        <mc:AlternateContent>
          <mc:Choice Requires="wps">
            <w:drawing>
              <wp:anchor distT="0" distB="0" distL="114300" distR="114300" simplePos="0" relativeHeight="251658752" behindDoc="0" locked="0" layoutInCell="1" allowOverlap="1" wp14:anchorId="229A1738" wp14:editId="0C798AE0">
                <wp:simplePos x="0" y="0"/>
                <wp:positionH relativeFrom="column">
                  <wp:posOffset>1376680</wp:posOffset>
                </wp:positionH>
                <wp:positionV relativeFrom="paragraph">
                  <wp:posOffset>119380</wp:posOffset>
                </wp:positionV>
                <wp:extent cx="518795" cy="0"/>
                <wp:effectExtent l="5080" t="5080" r="9525" b="13970"/>
                <wp:wrapNone/>
                <wp:docPr id="5"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7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9"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4pt,9.4pt" to="149.2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"/>
            </w:pict>
          </mc:Fallback>
        </mc:AlternateContent>
      </w:r>
      <w:r w:rsidR="002D0AA5" w:rsidRPr="00E50B2A">
        <w:rPr>
          <w:rFonts w:hAnsi="宋体" w:hint="eastAsia"/>
        </w:rPr>
        <w:t xml:space="preserve">                </w:t>
      </w:r>
      <w:r w:rsidR="00182779" w:rsidRPr="00E50B2A">
        <w:rPr>
          <w:rFonts w:hAnsi="宋体" w:hint="eastAsia"/>
        </w:rPr>
        <w:t xml:space="preserve"> </w:t>
      </w:r>
      <w:r w:rsidR="00070BDD" w:rsidRPr="00E50B2A">
        <w:rPr>
          <w:rFonts w:hAnsi="宋体" w:hint="eastAsia"/>
        </w:rPr>
        <w:t xml:space="preserve">    </w:t>
      </w:r>
      <w:r w:rsidR="00C9228B" w:rsidRPr="00E50B2A">
        <w:rPr>
          <w:rFonts w:hAnsi="宋体" w:hint="eastAsia"/>
        </w:rPr>
        <w:t xml:space="preserve">    </w:t>
      </w:r>
      <w:r w:rsidR="002D0AA5" w:rsidRPr="00E50B2A">
        <w:rPr>
          <w:rFonts w:hAnsi="宋体" w:hint="eastAsia"/>
        </w:rPr>
        <w:t>改进序列号，</w:t>
      </w:r>
      <w:r w:rsidR="00244722" w:rsidRPr="00E50B2A">
        <w:rPr>
          <w:rFonts w:hAnsi="宋体" w:hint="eastAsia"/>
        </w:rPr>
        <w:t>A</w:t>
      </w:r>
      <w:r w:rsidR="002D0AA5" w:rsidRPr="00E50B2A">
        <w:rPr>
          <w:rFonts w:hAnsi="宋体" w:hint="eastAsia"/>
        </w:rPr>
        <w:t>，</w:t>
      </w:r>
      <w:r w:rsidR="00244722" w:rsidRPr="00E50B2A">
        <w:rPr>
          <w:rFonts w:hAnsi="宋体" w:hint="eastAsia"/>
        </w:rPr>
        <w:t>B</w:t>
      </w:r>
      <w:r w:rsidR="002D0AA5" w:rsidRPr="00E50B2A">
        <w:rPr>
          <w:rFonts w:hAnsi="宋体" w:hint="eastAsia"/>
        </w:rPr>
        <w:t>，</w:t>
      </w:r>
      <w:r w:rsidR="00244722" w:rsidRPr="00E50B2A">
        <w:rPr>
          <w:rFonts w:hAnsi="宋体" w:hint="eastAsia"/>
        </w:rPr>
        <w:t>C</w:t>
      </w:r>
      <w:r w:rsidR="002D0AA5" w:rsidRPr="00E50B2A">
        <w:rPr>
          <w:rFonts w:hAnsi="宋体" w:hint="eastAsia"/>
        </w:rPr>
        <w:t>…</w:t>
      </w:r>
    </w:p>
    <w:p w:rsidR="00946BA9" w:rsidRPr="00E50B2A" w:rsidRDefault="007107A4" w:rsidP="00946BA9">
      <w:pPr>
        <w:pStyle w:val="aff6"/>
        <w:rPr>
          <w:rFonts w:hAnsi="宋体"/>
        </w:rPr>
      </w:pPr>
      <w:r>
        <w:rPr>
          <w:rFonts w:hint="eastAsia"/>
        </w:rPr>
        <mc:AlternateContent>
          <mc:Choice Requires="wps">
            <w:drawing>
              <wp:anchor distT="0" distB="0" distL="114300" distR="114300" simplePos="0" relativeHeight="251655680" behindDoc="0" locked="0" layoutInCell="1" allowOverlap="1" wp14:anchorId="2DD16A73" wp14:editId="55ED84A9">
                <wp:simplePos x="0" y="0"/>
                <wp:positionH relativeFrom="column">
                  <wp:posOffset>1120775</wp:posOffset>
                </wp:positionH>
                <wp:positionV relativeFrom="paragraph">
                  <wp:posOffset>112395</wp:posOffset>
                </wp:positionV>
                <wp:extent cx="768350" cy="0"/>
                <wp:effectExtent l="6350" t="7620" r="6350" b="11430"/>
                <wp:wrapNone/>
                <wp:docPr id="4"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6"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25pt,8.85pt" to="148.7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Z04Ew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"/>
            </w:pict>
          </mc:Fallback>
        </mc:AlternateContent>
      </w:r>
      <w:r w:rsidR="00216758" w:rsidRPr="00E50B2A">
        <w:rPr>
          <w:rFonts w:hAnsi="宋体" w:hint="eastAsia"/>
        </w:rPr>
        <w:t xml:space="preserve">                </w:t>
      </w:r>
      <w:r w:rsidR="00182779" w:rsidRPr="00E50B2A">
        <w:rPr>
          <w:rFonts w:hAnsi="宋体" w:hint="eastAsia"/>
        </w:rPr>
        <w:t xml:space="preserve"> </w:t>
      </w:r>
      <w:r w:rsidR="00070BDD" w:rsidRPr="00E50B2A">
        <w:rPr>
          <w:rFonts w:hAnsi="宋体" w:hint="eastAsia"/>
        </w:rPr>
        <w:t xml:space="preserve">    </w:t>
      </w:r>
      <w:r w:rsidR="00C9228B" w:rsidRPr="00E50B2A">
        <w:rPr>
          <w:rFonts w:hAnsi="宋体" w:hint="eastAsia"/>
        </w:rPr>
        <w:t xml:space="preserve">    </w:t>
      </w:r>
      <w:r w:rsidR="00182779" w:rsidRPr="00E50B2A">
        <w:rPr>
          <w:rFonts w:hint="eastAsia"/>
        </w:rPr>
        <w:t>发酵罐</w:t>
      </w:r>
      <w:r w:rsidR="007F0F49" w:rsidRPr="00E50B2A">
        <w:rPr>
          <w:rFonts w:hint="eastAsia"/>
        </w:rPr>
        <w:t>有效</w:t>
      </w:r>
      <w:r w:rsidR="00182779" w:rsidRPr="00E50B2A">
        <w:rPr>
          <w:rFonts w:hint="eastAsia"/>
        </w:rPr>
        <w:t>容积</w:t>
      </w:r>
      <w:r w:rsidR="00282D7B" w:rsidRPr="00E50B2A">
        <w:rPr>
          <w:rFonts w:hint="eastAsia"/>
        </w:rPr>
        <w:t>（取整）</w:t>
      </w:r>
      <w:r w:rsidR="002262CD" w:rsidRPr="00E50B2A">
        <w:rPr>
          <w:rFonts w:hint="eastAsia"/>
        </w:rPr>
        <w:t>，</w:t>
      </w:r>
      <w:r w:rsidR="00182779" w:rsidRPr="00E50B2A">
        <w:rPr>
          <w:rFonts w:hint="eastAsia"/>
        </w:rPr>
        <w:t>m</w:t>
      </w:r>
      <w:r w:rsidR="00182779" w:rsidRPr="00E50B2A">
        <w:rPr>
          <w:rFonts w:hint="eastAsia"/>
          <w:vertAlign w:val="superscript"/>
        </w:rPr>
        <w:t>3</w:t>
      </w:r>
    </w:p>
    <w:p w:rsidR="007F0F49" w:rsidRPr="00E50B2A" w:rsidRDefault="007107A4" w:rsidP="007F0F49">
      <w:pPr>
        <w:pStyle w:val="aff6"/>
        <w:ind w:firstLineChars="1450" w:firstLine="3045"/>
        <w:jc w:val="left"/>
      </w:pPr>
      <w:r>
        <w:rPr>
          <w:rFonts w:hAnsi="宋体" w:hint="eastAsia"/>
          <w:u w:val="single"/>
        </w:rPr>
        <mc:AlternateContent>
          <mc:Choice Requires="wps">
            <w:drawing>
              <wp:anchor distT="0" distB="0" distL="114300" distR="114300" simplePos="0" relativeHeight="251660800" behindDoc="0" locked="0" layoutInCell="1" allowOverlap="1" wp14:anchorId="14071ACB" wp14:editId="6F9B9797">
                <wp:simplePos x="0" y="0"/>
                <wp:positionH relativeFrom="column">
                  <wp:posOffset>771525</wp:posOffset>
                </wp:positionH>
                <wp:positionV relativeFrom="paragraph">
                  <wp:posOffset>103505</wp:posOffset>
                </wp:positionV>
                <wp:extent cx="1123950" cy="0"/>
                <wp:effectExtent l="9525" t="8255" r="9525" b="10795"/>
                <wp:wrapNone/>
                <wp:docPr id="3"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39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3"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75pt,8.15pt" to="149.2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X6BFA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"/>
            </w:pict>
          </mc:Fallback>
        </mc:AlternateContent>
      </w:r>
      <w:r w:rsidR="007F0F49" w:rsidRPr="00E50B2A">
        <w:rPr>
          <w:rFonts w:hint="eastAsia"/>
        </w:rPr>
        <w:t>发酵处理机</w:t>
      </w:r>
    </w:p>
    <w:p w:rsidR="00C9228B" w:rsidRPr="00E50B2A" w:rsidRDefault="007107A4" w:rsidP="007F0F49">
      <w:pPr>
        <w:pStyle w:val="aff6"/>
        <w:ind w:firstLineChars="1450" w:firstLine="3045"/>
        <w:jc w:val="left"/>
      </w:pPr>
      <w:r>
        <w:rPr>
          <w:szCs w:val="21"/>
        </w:rPr>
        <mc:AlternateContent>
          <mc:Choice Requires="wps">
            <w:drawing>
              <wp:anchor distT="0" distB="0" distL="114300" distR="114300" simplePos="0" relativeHeight="251664896" behindDoc="0" locked="0" layoutInCell="1" allowOverlap="1" wp14:anchorId="3F135E63" wp14:editId="6518D068">
                <wp:simplePos x="0" y="0"/>
                <wp:positionH relativeFrom="column">
                  <wp:posOffset>579755</wp:posOffset>
                </wp:positionH>
                <wp:positionV relativeFrom="paragraph">
                  <wp:posOffset>99695</wp:posOffset>
                </wp:positionV>
                <wp:extent cx="1315720" cy="0"/>
                <wp:effectExtent l="8255" t="13970" r="9525" b="5080"/>
                <wp:wrapNone/>
                <wp:docPr id="2"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15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7" o:spid="_x0000_s1026" style="position:absolute;left:0;text-align:left;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65pt,7.85pt" to="149.2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"/>
            </w:pict>
          </mc:Fallback>
        </mc:AlternateContent>
      </w:r>
      <w:r w:rsidR="007F0F49" w:rsidRPr="00E50B2A">
        <w:rPr>
          <w:rFonts w:hint="eastAsia"/>
        </w:rPr>
        <w:t>秸秆利用设备</w:t>
      </w:r>
    </w:p>
    <w:p w:rsidR="00775E59" w:rsidRPr="00E50B2A" w:rsidRDefault="007107A4" w:rsidP="00C9228B">
      <w:pPr>
        <w:pStyle w:val="aff6"/>
        <w:ind w:firstLineChars="1450" w:firstLine="3045"/>
        <w:jc w:val="left"/>
      </w:pPr>
      <w:r>
        <w:rPr>
          <w:szCs w:val="21"/>
        </w:rPr>
        <mc:AlternateContent>
          <mc:Choice Requires="wps">
            <w:drawing>
              <wp:anchor distT="0" distB="0" distL="114300" distR="114300" simplePos="0" relativeHeight="251662848" behindDoc="0" locked="0" layoutInCell="1" allowOverlap="1" wp14:anchorId="04001AD3" wp14:editId="1311B97E">
                <wp:simplePos x="0" y="0"/>
                <wp:positionH relativeFrom="column">
                  <wp:posOffset>344805</wp:posOffset>
                </wp:positionH>
                <wp:positionV relativeFrom="paragraph">
                  <wp:posOffset>85090</wp:posOffset>
                </wp:positionV>
                <wp:extent cx="1550670" cy="0"/>
                <wp:effectExtent l="11430" t="8890" r="9525" b="10160"/>
                <wp:wrapNone/>
                <wp:docPr id="1"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5"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15pt,6.7pt" to="149.25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8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"/>
            </w:pict>
          </mc:Fallback>
        </mc:AlternateContent>
      </w:r>
      <w:r w:rsidR="00282D7B" w:rsidRPr="00E50B2A">
        <w:rPr>
          <w:rFonts w:hint="eastAsia"/>
        </w:rPr>
        <w:t>农业</w:t>
      </w:r>
      <w:r w:rsidR="00775E59" w:rsidRPr="00E50B2A">
        <w:rPr>
          <w:rFonts w:hint="eastAsia"/>
        </w:rPr>
        <w:t>废弃物利用设备</w:t>
      </w:r>
    </w:p>
    <w:p w:rsidR="002B5347" w:rsidRPr="00E50B2A" w:rsidRDefault="000A0D9E" w:rsidP="002262CD">
      <w:pPr>
        <w:pStyle w:val="a1"/>
      </w:pPr>
      <w:r w:rsidRPr="00E50B2A">
        <w:rPr>
          <w:rFonts w:hint="eastAsia"/>
        </w:rPr>
        <w:t>11</w:t>
      </w:r>
      <w:r w:rsidR="007F0F49" w:rsidRPr="00E50B2A">
        <w:rPr>
          <w:rFonts w:hint="eastAsia"/>
        </w:rPr>
        <w:t>J</w:t>
      </w:r>
      <w:r w:rsidR="00182779" w:rsidRPr="00E50B2A">
        <w:rPr>
          <w:rFonts w:hint="eastAsia"/>
        </w:rPr>
        <w:t>F</w:t>
      </w:r>
      <w:r w:rsidR="00C9228B" w:rsidRPr="00E50B2A">
        <w:rPr>
          <w:rFonts w:hint="eastAsia"/>
        </w:rPr>
        <w:t>D</w:t>
      </w:r>
      <w:r w:rsidR="002B5347" w:rsidRPr="00E50B2A">
        <w:t>-</w:t>
      </w:r>
      <w:r w:rsidR="00182779" w:rsidRPr="00E50B2A">
        <w:rPr>
          <w:rFonts w:hint="eastAsia"/>
        </w:rPr>
        <w:t>5</w:t>
      </w:r>
      <w:r w:rsidR="002B5347" w:rsidRPr="00E50B2A">
        <w:rPr>
          <w:rFonts w:hint="eastAsia"/>
        </w:rPr>
        <w:t>表示</w:t>
      </w:r>
      <w:r w:rsidR="00182779" w:rsidRPr="00E50B2A">
        <w:rPr>
          <w:rFonts w:hint="eastAsia"/>
        </w:rPr>
        <w:t>发酵罐</w:t>
      </w:r>
      <w:r w:rsidR="0069797E" w:rsidRPr="00E50B2A">
        <w:rPr>
          <w:rFonts w:hint="eastAsia"/>
        </w:rPr>
        <w:t>有效</w:t>
      </w:r>
      <w:r w:rsidR="00182779" w:rsidRPr="00E50B2A">
        <w:rPr>
          <w:rFonts w:hint="eastAsia"/>
        </w:rPr>
        <w:t>容积</w:t>
      </w:r>
      <w:r w:rsidR="0069797E" w:rsidRPr="00E50B2A">
        <w:rPr>
          <w:rFonts w:hint="eastAsia"/>
        </w:rPr>
        <w:t>为</w:t>
      </w:r>
      <w:r w:rsidR="00182779" w:rsidRPr="00E50B2A">
        <w:rPr>
          <w:rFonts w:hint="eastAsia"/>
        </w:rPr>
        <w:t>5m</w:t>
      </w:r>
      <w:r w:rsidR="00182779" w:rsidRPr="00E50B2A">
        <w:rPr>
          <w:rFonts w:hint="eastAsia"/>
          <w:vertAlign w:val="superscript"/>
        </w:rPr>
        <w:t>3</w:t>
      </w:r>
      <w:r w:rsidR="00182779" w:rsidRPr="00E50B2A">
        <w:rPr>
          <w:rFonts w:hint="eastAsia"/>
        </w:rPr>
        <w:t>的</w:t>
      </w:r>
      <w:r w:rsidR="0069797E" w:rsidRPr="00E50B2A">
        <w:rPr>
          <w:rFonts w:hint="eastAsia"/>
        </w:rPr>
        <w:t>秸秆</w:t>
      </w:r>
      <w:r w:rsidR="00DB1643" w:rsidRPr="00E50B2A">
        <w:rPr>
          <w:rFonts w:hint="eastAsia"/>
        </w:rPr>
        <w:t>发酵处理机</w:t>
      </w:r>
      <w:r w:rsidR="002B5347" w:rsidRPr="00E50B2A">
        <w:rPr>
          <w:rFonts w:hint="eastAsia"/>
        </w:rPr>
        <w:t>。</w:t>
      </w:r>
    </w:p>
    <w:p w:rsidR="00946BA9" w:rsidRPr="00E50B2A" w:rsidRDefault="00D15BC0" w:rsidP="00EA427D">
      <w:pPr>
        <w:pStyle w:val="a5"/>
      </w:pPr>
      <w:r w:rsidRPr="00E50B2A">
        <w:rPr>
          <w:rFonts w:hint="eastAsia"/>
        </w:rPr>
        <w:t>基本</w:t>
      </w:r>
      <w:r w:rsidR="00946BA9" w:rsidRPr="00E50B2A">
        <w:rPr>
          <w:rFonts w:hint="eastAsia"/>
        </w:rPr>
        <w:t>参数</w:t>
      </w:r>
    </w:p>
    <w:p w:rsidR="009635AF" w:rsidRPr="00E50B2A" w:rsidRDefault="00FC2685" w:rsidP="009635AF">
      <w:pPr>
        <w:pStyle w:val="aff6"/>
      </w:pPr>
      <w:r w:rsidRPr="00E50B2A">
        <w:rPr>
          <w:rFonts w:hint="eastAsia"/>
        </w:rPr>
        <w:t>秸秆</w:t>
      </w:r>
      <w:r w:rsidR="00355806" w:rsidRPr="00E50B2A">
        <w:rPr>
          <w:rFonts w:hint="eastAsia"/>
        </w:rPr>
        <w:t>发酵处理机</w:t>
      </w:r>
      <w:r w:rsidR="00D15BC0" w:rsidRPr="00E50B2A">
        <w:rPr>
          <w:rFonts w:hint="eastAsia"/>
        </w:rPr>
        <w:t>基本</w:t>
      </w:r>
      <w:r w:rsidR="009635AF" w:rsidRPr="00E50B2A">
        <w:rPr>
          <w:rFonts w:hint="eastAsia"/>
        </w:rPr>
        <w:t>参数见</w:t>
      </w:r>
      <w:r w:rsidR="00D15BC0" w:rsidRPr="00E50B2A">
        <w:rPr>
          <w:rFonts w:hint="eastAsia"/>
        </w:rPr>
        <w:t>附录A</w:t>
      </w:r>
      <w:r w:rsidR="009635AF" w:rsidRPr="00E50B2A">
        <w:rPr>
          <w:rFonts w:hint="eastAsia"/>
        </w:rPr>
        <w:t>。</w:t>
      </w:r>
    </w:p>
    <w:p w:rsidR="00F7183F" w:rsidRPr="00E50B2A" w:rsidRDefault="00F7183F" w:rsidP="0093432A">
      <w:pPr>
        <w:pStyle w:val="a4"/>
      </w:pPr>
      <w:r w:rsidRPr="00E50B2A">
        <w:rPr>
          <w:rFonts w:hint="eastAsia"/>
        </w:rPr>
        <w:t>要求</w:t>
      </w:r>
    </w:p>
    <w:p w:rsidR="00F7183F" w:rsidRPr="00E50B2A" w:rsidRDefault="00F7183F" w:rsidP="00F7183F">
      <w:pPr>
        <w:pStyle w:val="a5"/>
      </w:pPr>
      <w:r w:rsidRPr="00E50B2A">
        <w:rPr>
          <w:rFonts w:hint="eastAsia"/>
        </w:rPr>
        <w:t>一般要求</w:t>
      </w:r>
    </w:p>
    <w:p w:rsidR="00617775" w:rsidRPr="00E50B2A" w:rsidRDefault="00617775" w:rsidP="00CF47B1">
      <w:pPr>
        <w:pStyle w:val="affd"/>
      </w:pPr>
      <w:r w:rsidRPr="00E50B2A">
        <w:rPr>
          <w:rFonts w:hint="eastAsia"/>
        </w:rPr>
        <w:t>产品须经规定程序批准的图样和技术文件制造。</w:t>
      </w:r>
    </w:p>
    <w:p w:rsidR="0093432A" w:rsidRPr="00E50B2A" w:rsidRDefault="0093432A" w:rsidP="00CF47B1">
      <w:pPr>
        <w:pStyle w:val="affd"/>
      </w:pPr>
      <w:r w:rsidRPr="00E50B2A">
        <w:rPr>
          <w:rFonts w:hint="eastAsia"/>
        </w:rPr>
        <w:t>所有原材料、外购件、协作件应有制造厂的合格证明文件。</w:t>
      </w:r>
    </w:p>
    <w:p w:rsidR="00EF5B6E" w:rsidRPr="00E50B2A" w:rsidRDefault="00EF5B6E" w:rsidP="00CF47B1">
      <w:pPr>
        <w:pStyle w:val="affd"/>
      </w:pPr>
      <w:proofErr w:type="spellStart"/>
      <w:r w:rsidRPr="00E50B2A">
        <w:rPr>
          <w:rFonts w:hint="eastAsia"/>
        </w:rPr>
        <w:t>电机固定螺栓、轴承座安装螺栓和锤片连接螺栓等重要部位螺栓的强度等级应不低于GB</w:t>
      </w:r>
      <w:proofErr w:type="spellEnd"/>
      <w:r w:rsidRPr="00E50B2A">
        <w:rPr>
          <w:rFonts w:hint="eastAsia"/>
        </w:rPr>
        <w:t>/T</w:t>
      </w:r>
      <w:r w:rsidRPr="00E50B2A">
        <w:rPr>
          <w:rFonts w:hint="eastAsia"/>
          <w:lang w:eastAsia="zh-CN"/>
        </w:rPr>
        <w:t xml:space="preserve"> </w:t>
      </w:r>
      <w:r w:rsidRPr="00E50B2A">
        <w:rPr>
          <w:rFonts w:hint="eastAsia"/>
        </w:rPr>
        <w:t>3098</w:t>
      </w:r>
      <w:r w:rsidR="00AC718B" w:rsidRPr="00E50B2A">
        <w:rPr>
          <w:rFonts w:hint="eastAsia"/>
          <w:lang w:eastAsia="zh-CN"/>
        </w:rPr>
        <w:t>.</w:t>
      </w:r>
      <w:r w:rsidRPr="00E50B2A">
        <w:rPr>
          <w:rFonts w:hint="eastAsia"/>
        </w:rPr>
        <w:t>1-2010规定的8</w:t>
      </w:r>
      <w:r w:rsidRPr="00E50B2A">
        <w:rPr>
          <w:rFonts w:hint="eastAsia"/>
          <w:lang w:eastAsia="zh-CN"/>
        </w:rPr>
        <w:t>.</w:t>
      </w:r>
      <w:r w:rsidRPr="00E50B2A">
        <w:rPr>
          <w:rFonts w:hint="eastAsia"/>
        </w:rPr>
        <w:t>8级,螺母不低于G</w:t>
      </w:r>
      <w:r w:rsidRPr="00E50B2A">
        <w:rPr>
          <w:rFonts w:hint="eastAsia"/>
          <w:lang w:eastAsia="zh-CN"/>
        </w:rPr>
        <w:t xml:space="preserve">B/T </w:t>
      </w:r>
      <w:r w:rsidRPr="00E50B2A">
        <w:rPr>
          <w:rFonts w:hint="eastAsia"/>
        </w:rPr>
        <w:t>3098</w:t>
      </w:r>
      <w:r w:rsidRPr="00E50B2A">
        <w:rPr>
          <w:rFonts w:hint="eastAsia"/>
          <w:lang w:eastAsia="zh-CN"/>
        </w:rPr>
        <w:t>.</w:t>
      </w:r>
      <w:r w:rsidRPr="00E50B2A">
        <w:rPr>
          <w:rFonts w:hint="eastAsia"/>
        </w:rPr>
        <w:t>2</w:t>
      </w:r>
      <w:r w:rsidRPr="00E50B2A">
        <w:rPr>
          <w:rFonts w:hint="eastAsia"/>
          <w:lang w:eastAsia="zh-CN"/>
        </w:rPr>
        <w:t>-</w:t>
      </w:r>
      <w:r w:rsidRPr="00E50B2A">
        <w:rPr>
          <w:rFonts w:hint="eastAsia"/>
        </w:rPr>
        <w:t>2015规定的8级。</w:t>
      </w:r>
    </w:p>
    <w:p w:rsidR="00EF5B6E" w:rsidRPr="00E50B2A" w:rsidRDefault="0062050B" w:rsidP="00CF47B1">
      <w:pPr>
        <w:pStyle w:val="affd"/>
      </w:pPr>
      <w:r w:rsidRPr="00E50B2A">
        <w:rPr>
          <w:rFonts w:hint="eastAsia"/>
          <w:lang w:eastAsia="zh-CN"/>
        </w:rPr>
        <w:t>处理</w:t>
      </w:r>
      <w:proofErr w:type="spellStart"/>
      <w:r w:rsidR="00DB1643" w:rsidRPr="00E50B2A">
        <w:rPr>
          <w:rFonts w:hint="eastAsia"/>
        </w:rPr>
        <w:t>机</w:t>
      </w:r>
      <w:r w:rsidR="00EF5B6E" w:rsidRPr="00E50B2A">
        <w:rPr>
          <w:rFonts w:hint="eastAsia"/>
        </w:rPr>
        <w:t>应工作可靠,运转平稳,联接固定处不松动</w:t>
      </w:r>
      <w:proofErr w:type="spellEnd"/>
      <w:r w:rsidR="00EF5B6E" w:rsidRPr="00E50B2A">
        <w:rPr>
          <w:rFonts w:hint="eastAsia"/>
        </w:rPr>
        <w:t>。</w:t>
      </w:r>
    </w:p>
    <w:p w:rsidR="00EF5B6E" w:rsidRPr="00E50B2A" w:rsidRDefault="00EF5B6E" w:rsidP="00CF47B1">
      <w:pPr>
        <w:pStyle w:val="affd"/>
      </w:pPr>
      <w:proofErr w:type="spellStart"/>
      <w:r w:rsidRPr="00E50B2A">
        <w:rPr>
          <w:rFonts w:hint="eastAsia"/>
        </w:rPr>
        <w:t>所有焊缝应牢固,不得有咬边、假焊、焊穿等影响强度的缺陷</w:t>
      </w:r>
      <w:proofErr w:type="spellEnd"/>
      <w:r w:rsidRPr="00E50B2A">
        <w:rPr>
          <w:rFonts w:hint="eastAsia"/>
        </w:rPr>
        <w:t>。</w:t>
      </w:r>
    </w:p>
    <w:p w:rsidR="00EF5B6E" w:rsidRPr="00E50B2A" w:rsidRDefault="00EF5B6E" w:rsidP="00933476">
      <w:pPr>
        <w:pStyle w:val="a5"/>
      </w:pPr>
      <w:r w:rsidRPr="00E50B2A">
        <w:rPr>
          <w:rFonts w:hint="eastAsia"/>
        </w:rPr>
        <w:t>主要性能指标</w:t>
      </w:r>
    </w:p>
    <w:p w:rsidR="002262CD" w:rsidRPr="00E50B2A" w:rsidRDefault="00FC2685" w:rsidP="005E7FBE">
      <w:pPr>
        <w:pStyle w:val="aff6"/>
      </w:pPr>
      <w:r w:rsidRPr="00E50B2A">
        <w:rPr>
          <w:rFonts w:hint="eastAsia"/>
        </w:rPr>
        <w:t>水稻秸秆含水率不大于15%，揉丝长度不大于 5 cm，罐内处理物秸秆质量占比不小于 50%时，秸秆发酵处理机性能指标应符合表 1 的规定。</w:t>
      </w:r>
    </w:p>
    <w:p w:rsidR="005E7FBE" w:rsidRPr="00E50B2A" w:rsidRDefault="005E7FBE" w:rsidP="005E7FBE">
      <w:pPr>
        <w:pStyle w:val="af7"/>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3684"/>
        <w:gridCol w:w="4679"/>
      </w:tblGrid>
      <w:tr w:rsidR="002262CD" w:rsidRPr="00E50B2A" w:rsidTr="00D15BC0">
        <w:tc>
          <w:tcPr>
            <w:tcW w:w="993" w:type="dxa"/>
          </w:tcPr>
          <w:p w:rsidR="002262CD" w:rsidRPr="00E50B2A" w:rsidRDefault="002262CD" w:rsidP="008D1A23">
            <w:pPr>
              <w:pStyle w:val="aff6"/>
              <w:ind w:firstLineChars="0" w:firstLine="0"/>
              <w:jc w:val="center"/>
              <w:rPr>
                <w:sz w:val="18"/>
                <w:szCs w:val="18"/>
              </w:rPr>
            </w:pPr>
            <w:r w:rsidRPr="00E50B2A">
              <w:rPr>
                <w:rFonts w:hint="eastAsia"/>
                <w:sz w:val="18"/>
                <w:szCs w:val="18"/>
              </w:rPr>
              <w:t>序号</w:t>
            </w:r>
          </w:p>
        </w:tc>
        <w:tc>
          <w:tcPr>
            <w:tcW w:w="3684" w:type="dxa"/>
          </w:tcPr>
          <w:p w:rsidR="002262CD" w:rsidRPr="00E50B2A" w:rsidRDefault="002262CD" w:rsidP="008D1A23">
            <w:pPr>
              <w:pStyle w:val="aff6"/>
              <w:ind w:firstLineChars="0" w:firstLine="0"/>
              <w:jc w:val="center"/>
              <w:rPr>
                <w:sz w:val="18"/>
                <w:szCs w:val="18"/>
              </w:rPr>
            </w:pPr>
            <w:r w:rsidRPr="00E50B2A">
              <w:rPr>
                <w:rFonts w:hint="eastAsia"/>
                <w:sz w:val="18"/>
                <w:szCs w:val="18"/>
              </w:rPr>
              <w:t>项目</w:t>
            </w:r>
          </w:p>
        </w:tc>
        <w:tc>
          <w:tcPr>
            <w:tcW w:w="4679" w:type="dxa"/>
          </w:tcPr>
          <w:p w:rsidR="002262CD" w:rsidRPr="00E50B2A" w:rsidRDefault="002262CD" w:rsidP="008D1A23">
            <w:pPr>
              <w:pStyle w:val="aff6"/>
              <w:ind w:firstLineChars="0" w:firstLine="0"/>
              <w:jc w:val="center"/>
              <w:rPr>
                <w:sz w:val="18"/>
                <w:szCs w:val="18"/>
              </w:rPr>
            </w:pPr>
            <w:r w:rsidRPr="00E50B2A">
              <w:rPr>
                <w:rFonts w:hint="eastAsia"/>
                <w:sz w:val="18"/>
                <w:szCs w:val="18"/>
              </w:rPr>
              <w:t>指标</w:t>
            </w:r>
          </w:p>
        </w:tc>
      </w:tr>
      <w:tr w:rsidR="00930411" w:rsidRPr="00E50B2A" w:rsidTr="00011125">
        <w:tc>
          <w:tcPr>
            <w:tcW w:w="993" w:type="dxa"/>
          </w:tcPr>
          <w:p w:rsidR="00930411" w:rsidRPr="00E50B2A" w:rsidRDefault="00930411" w:rsidP="008D1A23">
            <w:pPr>
              <w:pStyle w:val="aff6"/>
              <w:ind w:firstLineChars="0" w:firstLine="0"/>
              <w:jc w:val="center"/>
              <w:rPr>
                <w:sz w:val="18"/>
                <w:szCs w:val="18"/>
              </w:rPr>
            </w:pPr>
            <w:r w:rsidRPr="00E50B2A">
              <w:rPr>
                <w:rFonts w:hint="eastAsia"/>
                <w:sz w:val="18"/>
                <w:szCs w:val="18"/>
              </w:rPr>
              <w:t>1</w:t>
            </w:r>
          </w:p>
        </w:tc>
        <w:tc>
          <w:tcPr>
            <w:tcW w:w="3684" w:type="dxa"/>
            <w:vAlign w:val="center"/>
          </w:tcPr>
          <w:p w:rsidR="00930411" w:rsidRPr="00E50B2A" w:rsidRDefault="00930411" w:rsidP="00A67886">
            <w:pPr>
              <w:pStyle w:val="aff6"/>
              <w:ind w:firstLineChars="0" w:firstLine="0"/>
              <w:jc w:val="left"/>
              <w:rPr>
                <w:sz w:val="18"/>
                <w:szCs w:val="18"/>
              </w:rPr>
            </w:pPr>
            <w:r w:rsidRPr="00E50B2A">
              <w:rPr>
                <w:rFonts w:hAnsi="宋体" w:cs="宋体" w:hint="eastAsia"/>
                <w:sz w:val="18"/>
                <w:szCs w:val="18"/>
              </w:rPr>
              <w:t>批次生产量，kg</w:t>
            </w:r>
          </w:p>
        </w:tc>
        <w:tc>
          <w:tcPr>
            <w:tcW w:w="4679" w:type="dxa"/>
          </w:tcPr>
          <w:p w:rsidR="00930411" w:rsidRPr="00E50B2A" w:rsidRDefault="00FC2685" w:rsidP="00011125">
            <w:pPr>
              <w:pStyle w:val="aff6"/>
              <w:ind w:firstLineChars="0" w:firstLine="0"/>
              <w:jc w:val="center"/>
              <w:rPr>
                <w:sz w:val="18"/>
                <w:szCs w:val="18"/>
              </w:rPr>
            </w:pPr>
            <w:r w:rsidRPr="00E50B2A">
              <w:rPr>
                <w:rFonts w:hint="eastAsia"/>
                <w:sz w:val="18"/>
                <w:szCs w:val="18"/>
              </w:rPr>
              <w:t>≥设计</w:t>
            </w:r>
            <w:r w:rsidR="00A67886" w:rsidRPr="00E50B2A">
              <w:rPr>
                <w:rFonts w:hint="eastAsia"/>
                <w:sz w:val="18"/>
                <w:szCs w:val="18"/>
              </w:rPr>
              <w:t>值</w:t>
            </w:r>
          </w:p>
        </w:tc>
      </w:tr>
      <w:tr w:rsidR="00930411" w:rsidRPr="00E50B2A" w:rsidTr="00011125">
        <w:tc>
          <w:tcPr>
            <w:tcW w:w="993" w:type="dxa"/>
          </w:tcPr>
          <w:p w:rsidR="00930411" w:rsidRPr="00E50B2A" w:rsidRDefault="00930411" w:rsidP="008D1A23">
            <w:pPr>
              <w:pStyle w:val="aff6"/>
              <w:ind w:firstLineChars="0" w:firstLine="0"/>
              <w:jc w:val="center"/>
              <w:rPr>
                <w:sz w:val="18"/>
                <w:szCs w:val="18"/>
              </w:rPr>
            </w:pPr>
            <w:r w:rsidRPr="00E50B2A">
              <w:rPr>
                <w:rFonts w:hint="eastAsia"/>
                <w:sz w:val="18"/>
                <w:szCs w:val="18"/>
              </w:rPr>
              <w:t>2</w:t>
            </w:r>
          </w:p>
        </w:tc>
        <w:tc>
          <w:tcPr>
            <w:tcW w:w="3684" w:type="dxa"/>
            <w:vAlign w:val="center"/>
          </w:tcPr>
          <w:p w:rsidR="00930411" w:rsidRPr="00E50B2A" w:rsidRDefault="00930411" w:rsidP="00011125">
            <w:pPr>
              <w:pStyle w:val="aff6"/>
              <w:ind w:firstLineChars="0" w:firstLine="0"/>
              <w:jc w:val="left"/>
              <w:rPr>
                <w:rFonts w:hAnsi="宋体" w:cs="宋体"/>
                <w:sz w:val="18"/>
                <w:szCs w:val="18"/>
              </w:rPr>
            </w:pPr>
            <w:r w:rsidRPr="00E50B2A">
              <w:rPr>
                <w:rFonts w:hAnsi="宋体" w:cs="宋体" w:hint="eastAsia"/>
                <w:sz w:val="18"/>
                <w:szCs w:val="18"/>
              </w:rPr>
              <w:t>批处理时间，h</w:t>
            </w:r>
          </w:p>
        </w:tc>
        <w:tc>
          <w:tcPr>
            <w:tcW w:w="4679" w:type="dxa"/>
          </w:tcPr>
          <w:p w:rsidR="00930411" w:rsidRPr="00E50B2A" w:rsidRDefault="00930411" w:rsidP="00FC2685">
            <w:pPr>
              <w:pStyle w:val="aff6"/>
              <w:ind w:firstLineChars="0" w:firstLine="0"/>
              <w:jc w:val="center"/>
              <w:rPr>
                <w:rFonts w:hAnsi="宋体" w:cs="宋体"/>
                <w:sz w:val="18"/>
                <w:szCs w:val="18"/>
              </w:rPr>
            </w:pPr>
            <w:r w:rsidRPr="00E50B2A">
              <w:rPr>
                <w:rFonts w:hAnsi="宋体" w:cs="宋体" w:hint="eastAsia"/>
                <w:sz w:val="18"/>
                <w:szCs w:val="18"/>
              </w:rPr>
              <w:t>≤</w:t>
            </w:r>
            <w:r w:rsidR="00FC2685" w:rsidRPr="00E50B2A">
              <w:rPr>
                <w:rFonts w:hAnsi="宋体" w:cs="宋体" w:hint="eastAsia"/>
                <w:sz w:val="18"/>
                <w:szCs w:val="18"/>
              </w:rPr>
              <w:t>24</w:t>
            </w:r>
          </w:p>
        </w:tc>
      </w:tr>
    </w:tbl>
    <w:p w:rsidR="00B40A59" w:rsidRPr="00E50B2A" w:rsidRDefault="00B40A59" w:rsidP="00B40A59">
      <w:pPr>
        <w:pStyle w:val="a5"/>
      </w:pPr>
      <w:r w:rsidRPr="00E50B2A">
        <w:rPr>
          <w:rFonts w:hint="eastAsia"/>
        </w:rPr>
        <w:t>安全要求</w:t>
      </w:r>
    </w:p>
    <w:p w:rsidR="004816AE" w:rsidRPr="00E50B2A" w:rsidRDefault="00CF47B1" w:rsidP="00CF47B1">
      <w:pPr>
        <w:pStyle w:val="a6"/>
        <w:spacing w:before="156" w:after="156"/>
      </w:pPr>
      <w:r w:rsidRPr="00E50B2A">
        <w:rPr>
          <w:rFonts w:hint="eastAsia"/>
          <w:lang w:eastAsia="zh-CN"/>
        </w:rPr>
        <w:lastRenderedPageBreak/>
        <w:t>安全</w:t>
      </w:r>
      <w:proofErr w:type="spellStart"/>
      <w:r w:rsidR="004816AE" w:rsidRPr="00E50B2A">
        <w:rPr>
          <w:rFonts w:hint="eastAsia"/>
        </w:rPr>
        <w:t>防护</w:t>
      </w:r>
      <w:proofErr w:type="spellEnd"/>
    </w:p>
    <w:p w:rsidR="00CF47B1" w:rsidRPr="00E50B2A" w:rsidRDefault="00CF47B1" w:rsidP="00CF47B1">
      <w:pPr>
        <w:pStyle w:val="a7"/>
        <w:spacing w:before="156" w:after="156"/>
      </w:pPr>
      <w:proofErr w:type="spellStart"/>
      <w:r w:rsidRPr="00E50B2A">
        <w:rPr>
          <w:rFonts w:hint="eastAsia"/>
        </w:rPr>
        <w:t>防护</w:t>
      </w:r>
      <w:r w:rsidRPr="00E50B2A">
        <w:rPr>
          <w:rFonts w:hint="eastAsia"/>
          <w:lang w:eastAsia="zh-CN"/>
        </w:rPr>
        <w:t>装置</w:t>
      </w:r>
      <w:proofErr w:type="spellEnd"/>
    </w:p>
    <w:p w:rsidR="00933476" w:rsidRPr="00E50B2A" w:rsidRDefault="00933476" w:rsidP="00CF47B1">
      <w:pPr>
        <w:pStyle w:val="aff6"/>
      </w:pPr>
      <w:r w:rsidRPr="00E50B2A">
        <w:rPr>
          <w:rFonts w:hint="eastAsia"/>
        </w:rPr>
        <w:t>所有外露运转件应有防护装置,防护装置应符合GB</w:t>
      </w:r>
      <w:r w:rsidR="00DB1643" w:rsidRPr="00E50B2A">
        <w:rPr>
          <w:rFonts w:hint="eastAsia"/>
        </w:rPr>
        <w:t xml:space="preserve"> </w:t>
      </w:r>
      <w:r w:rsidRPr="00E50B2A">
        <w:rPr>
          <w:rFonts w:hint="eastAsia"/>
        </w:rPr>
        <w:t>10395.1的要求。</w:t>
      </w:r>
    </w:p>
    <w:p w:rsidR="00CF47B1" w:rsidRPr="00E50B2A" w:rsidRDefault="00CF47B1" w:rsidP="00CF47B1">
      <w:pPr>
        <w:pStyle w:val="a7"/>
        <w:spacing w:before="156" w:after="156"/>
      </w:pPr>
      <w:r w:rsidRPr="00E50B2A">
        <w:rPr>
          <w:rFonts w:hint="eastAsia"/>
          <w:lang w:eastAsia="zh-CN"/>
        </w:rPr>
        <w:t>扶手与护栏</w:t>
      </w:r>
    </w:p>
    <w:p w:rsidR="00CF47B1" w:rsidRPr="00E50B2A" w:rsidRDefault="00CF47B1" w:rsidP="00CF47B1">
      <w:pPr>
        <w:pStyle w:val="aff6"/>
      </w:pPr>
      <w:r w:rsidRPr="00E50B2A">
        <w:rPr>
          <w:rFonts w:hint="eastAsia"/>
        </w:rPr>
        <w:t>设有梯子的需安装安全扶手，设有观察或作业平台的应安装防护栏，护栏高度应≥1000mm。</w:t>
      </w:r>
    </w:p>
    <w:p w:rsidR="004816AE" w:rsidRPr="00E50B2A" w:rsidRDefault="004816AE" w:rsidP="00CF47B1">
      <w:pPr>
        <w:pStyle w:val="a6"/>
        <w:spacing w:before="156" w:after="156"/>
      </w:pPr>
      <w:proofErr w:type="spellStart"/>
      <w:r w:rsidRPr="00E50B2A">
        <w:rPr>
          <w:rFonts w:hint="eastAsia"/>
        </w:rPr>
        <w:t>安全标志</w:t>
      </w:r>
      <w:proofErr w:type="spellEnd"/>
    </w:p>
    <w:p w:rsidR="00933476" w:rsidRPr="00E50B2A" w:rsidRDefault="0062050B" w:rsidP="00CF47B1">
      <w:pPr>
        <w:pStyle w:val="aff6"/>
      </w:pPr>
      <w:r w:rsidRPr="00E50B2A">
        <w:rPr>
          <w:rFonts w:hint="eastAsia"/>
          <w:lang w:val="x-none"/>
        </w:rPr>
        <w:t>处理</w:t>
      </w:r>
      <w:r w:rsidR="00DB1643" w:rsidRPr="00E50B2A">
        <w:rPr>
          <w:rFonts w:hint="eastAsia"/>
        </w:rPr>
        <w:t>机</w:t>
      </w:r>
      <w:r w:rsidR="00933476" w:rsidRPr="00E50B2A">
        <w:rPr>
          <w:rFonts w:hint="eastAsia"/>
        </w:rPr>
        <w:t>的高温、出料、进料及外露转动部件应设置安全标志</w:t>
      </w:r>
      <w:r w:rsidR="00E34F85" w:rsidRPr="00E50B2A">
        <w:rPr>
          <w:rFonts w:hint="eastAsia"/>
        </w:rPr>
        <w:t>，</w:t>
      </w:r>
      <w:r w:rsidR="00933476" w:rsidRPr="00E50B2A">
        <w:rPr>
          <w:rFonts w:hint="eastAsia"/>
        </w:rPr>
        <w:t>安全标志应符合GB</w:t>
      </w:r>
      <w:r w:rsidR="00DB1643" w:rsidRPr="00E50B2A">
        <w:rPr>
          <w:rFonts w:hint="eastAsia"/>
        </w:rPr>
        <w:t xml:space="preserve"> </w:t>
      </w:r>
      <w:r w:rsidR="00933476" w:rsidRPr="00E50B2A">
        <w:rPr>
          <w:rFonts w:hint="eastAsia"/>
        </w:rPr>
        <w:t>10396的要求。</w:t>
      </w:r>
    </w:p>
    <w:p w:rsidR="004816AE" w:rsidRPr="00E50B2A" w:rsidRDefault="004816AE" w:rsidP="00CF47B1">
      <w:pPr>
        <w:pStyle w:val="a6"/>
        <w:spacing w:before="156" w:after="156"/>
      </w:pPr>
      <w:proofErr w:type="spellStart"/>
      <w:r w:rsidRPr="00E50B2A">
        <w:rPr>
          <w:rFonts w:hint="eastAsia"/>
        </w:rPr>
        <w:t>自动控温装置</w:t>
      </w:r>
      <w:proofErr w:type="spellEnd"/>
    </w:p>
    <w:p w:rsidR="00933476" w:rsidRPr="00E50B2A" w:rsidRDefault="0062050B" w:rsidP="00CF47B1">
      <w:pPr>
        <w:pStyle w:val="aff6"/>
      </w:pPr>
      <w:r w:rsidRPr="00E50B2A">
        <w:rPr>
          <w:rFonts w:hint="eastAsia"/>
        </w:rPr>
        <w:t>处理</w:t>
      </w:r>
      <w:r w:rsidR="00DB1643" w:rsidRPr="00E50B2A">
        <w:rPr>
          <w:rFonts w:hint="eastAsia"/>
        </w:rPr>
        <w:t>机</w:t>
      </w:r>
      <w:r w:rsidR="00933476" w:rsidRPr="00E50B2A">
        <w:rPr>
          <w:rFonts w:hint="eastAsia"/>
        </w:rPr>
        <w:t>应设置自动控温装置。</w:t>
      </w:r>
    </w:p>
    <w:p w:rsidR="00933476" w:rsidRPr="00E50B2A" w:rsidRDefault="00933476" w:rsidP="00CF47B1">
      <w:pPr>
        <w:pStyle w:val="a6"/>
        <w:spacing w:before="156" w:after="156"/>
      </w:pPr>
      <w:proofErr w:type="spellStart"/>
      <w:r w:rsidRPr="00E50B2A">
        <w:rPr>
          <w:rFonts w:hint="eastAsia"/>
        </w:rPr>
        <w:t>电气</w:t>
      </w:r>
      <w:r w:rsidR="004816AE" w:rsidRPr="00E50B2A">
        <w:rPr>
          <w:rFonts w:hint="eastAsia"/>
          <w:lang w:eastAsia="zh-CN"/>
        </w:rPr>
        <w:t>安全</w:t>
      </w:r>
      <w:proofErr w:type="spellEnd"/>
    </w:p>
    <w:p w:rsidR="004816AE" w:rsidRPr="00E50B2A" w:rsidRDefault="004816AE" w:rsidP="004816AE">
      <w:pPr>
        <w:pStyle w:val="a7"/>
        <w:spacing w:before="156" w:after="156"/>
      </w:pPr>
      <w:proofErr w:type="spellStart"/>
      <w:r w:rsidRPr="00E50B2A">
        <w:rPr>
          <w:rFonts w:hint="eastAsia"/>
        </w:rPr>
        <w:t>接地</w:t>
      </w:r>
      <w:r w:rsidRPr="00E50B2A">
        <w:rPr>
          <w:rFonts w:hint="eastAsia"/>
          <w:lang w:eastAsia="zh-CN"/>
        </w:rPr>
        <w:t>装置</w:t>
      </w:r>
      <w:proofErr w:type="spellEnd"/>
    </w:p>
    <w:p w:rsidR="004816AE" w:rsidRPr="00E50B2A" w:rsidRDefault="004816AE" w:rsidP="004816AE">
      <w:pPr>
        <w:pStyle w:val="aff6"/>
      </w:pPr>
      <w:r w:rsidRPr="00E50B2A">
        <w:rPr>
          <w:rFonts w:hint="eastAsia"/>
        </w:rPr>
        <w:t>有明显接地标志并接地良好,接地电阻值不应大于0.1</w:t>
      </w:r>
      <w:r w:rsidRPr="00E50B2A">
        <w:t>Ω</w:t>
      </w:r>
      <w:r w:rsidRPr="00E50B2A">
        <w:rPr>
          <w:rFonts w:hint="eastAsia"/>
        </w:rPr>
        <w:t>。</w:t>
      </w:r>
    </w:p>
    <w:p w:rsidR="004816AE" w:rsidRPr="00E50B2A" w:rsidRDefault="004816AE" w:rsidP="004816AE">
      <w:pPr>
        <w:pStyle w:val="a7"/>
        <w:spacing w:before="156" w:after="156"/>
      </w:pPr>
      <w:proofErr w:type="spellStart"/>
      <w:r w:rsidRPr="00E50B2A">
        <w:rPr>
          <w:rFonts w:hint="eastAsia"/>
        </w:rPr>
        <w:t>绝缘电阻</w:t>
      </w:r>
      <w:proofErr w:type="spellEnd"/>
    </w:p>
    <w:p w:rsidR="004816AE" w:rsidRPr="00E50B2A" w:rsidRDefault="004816AE" w:rsidP="004816AE">
      <w:pPr>
        <w:pStyle w:val="aff6"/>
      </w:pPr>
      <w:r w:rsidRPr="00E50B2A">
        <w:rPr>
          <w:rFonts w:hint="eastAsia"/>
        </w:rPr>
        <w:t>在动力电路导线和保护联结电路之间施加</w:t>
      </w:r>
      <w:r w:rsidRPr="00E50B2A">
        <w:t>500Vd</w:t>
      </w:r>
      <w:r w:rsidRPr="00E50B2A">
        <w:rPr>
          <w:rFonts w:hint="eastAsia"/>
        </w:rPr>
        <w:t>.</w:t>
      </w:r>
      <w:r w:rsidRPr="00E50B2A">
        <w:t>c</w:t>
      </w:r>
      <w:r w:rsidRPr="00E50B2A">
        <w:rPr>
          <w:rFonts w:hint="eastAsia"/>
        </w:rPr>
        <w:t>时，绝缘电阻≥</w:t>
      </w:r>
      <w:r w:rsidRPr="00E50B2A">
        <w:t>1M</w:t>
      </w:r>
      <w:r w:rsidRPr="00E50B2A">
        <w:t>Ω</w:t>
      </w:r>
      <w:r w:rsidRPr="00E50B2A">
        <w:rPr>
          <w:rFonts w:hint="eastAsia"/>
        </w:rPr>
        <w:t>。</w:t>
      </w:r>
    </w:p>
    <w:p w:rsidR="004816AE" w:rsidRPr="00E50B2A" w:rsidRDefault="004816AE" w:rsidP="004816AE">
      <w:pPr>
        <w:pStyle w:val="a7"/>
        <w:spacing w:before="156" w:after="156"/>
      </w:pPr>
      <w:proofErr w:type="spellStart"/>
      <w:r w:rsidRPr="00E50B2A">
        <w:rPr>
          <w:rFonts w:hint="eastAsia"/>
        </w:rPr>
        <w:t>电气系统</w:t>
      </w:r>
      <w:proofErr w:type="spellEnd"/>
    </w:p>
    <w:p w:rsidR="00933476" w:rsidRPr="00E50B2A" w:rsidRDefault="00933476" w:rsidP="00451C6A">
      <w:pPr>
        <w:pStyle w:val="af0"/>
        <w:numPr>
          <w:ilvl w:val="0"/>
          <w:numId w:val="0"/>
        </w:numPr>
        <w:ind w:firstLineChars="200" w:firstLine="420"/>
      </w:pPr>
      <w:r w:rsidRPr="00E50B2A">
        <w:rPr>
          <w:rFonts w:hint="eastAsia"/>
        </w:rPr>
        <w:t>电器线路排列整齐、规范</w:t>
      </w:r>
      <w:r w:rsidR="004816AE" w:rsidRPr="00E50B2A">
        <w:rPr>
          <w:rFonts w:hint="eastAsia"/>
        </w:rPr>
        <w:t>，</w:t>
      </w:r>
      <w:r w:rsidRPr="00E50B2A">
        <w:rPr>
          <w:rFonts w:hint="eastAsia"/>
        </w:rPr>
        <w:t>接头应标明编号</w:t>
      </w:r>
      <w:r w:rsidR="004816AE" w:rsidRPr="00E50B2A">
        <w:rPr>
          <w:rFonts w:hint="eastAsia"/>
        </w:rPr>
        <w:t>。</w:t>
      </w:r>
      <w:r w:rsidRPr="00E50B2A">
        <w:rPr>
          <w:rFonts w:hint="eastAsia"/>
        </w:rPr>
        <w:t>应配装</w:t>
      </w:r>
      <w:r w:rsidR="00DA69AF" w:rsidRPr="00E50B2A">
        <w:rPr>
          <w:rFonts w:hint="eastAsia"/>
        </w:rPr>
        <w:t>一键停机的</w:t>
      </w:r>
      <w:r w:rsidRPr="00E50B2A">
        <w:rPr>
          <w:rFonts w:hint="eastAsia"/>
        </w:rPr>
        <w:t>急停装置</w:t>
      </w:r>
      <w:r w:rsidR="004816AE" w:rsidRPr="00E50B2A">
        <w:rPr>
          <w:rFonts w:hint="eastAsia"/>
        </w:rPr>
        <w:t>。</w:t>
      </w:r>
      <w:r w:rsidRPr="00E50B2A">
        <w:rPr>
          <w:rFonts w:hint="eastAsia"/>
        </w:rPr>
        <w:t>应配装过载保护和漏电保护装置。</w:t>
      </w:r>
    </w:p>
    <w:p w:rsidR="00DA69AF" w:rsidRPr="00E50B2A" w:rsidRDefault="00DA69AF" w:rsidP="00CF47B1">
      <w:pPr>
        <w:pStyle w:val="a6"/>
        <w:spacing w:before="156" w:after="156"/>
      </w:pPr>
      <w:proofErr w:type="spellStart"/>
      <w:r w:rsidRPr="00E50B2A">
        <w:rPr>
          <w:rFonts w:hint="eastAsia"/>
        </w:rPr>
        <w:t>消防器材</w:t>
      </w:r>
      <w:proofErr w:type="spellEnd"/>
    </w:p>
    <w:p w:rsidR="00DA69AF" w:rsidRPr="00E50B2A" w:rsidRDefault="00DA69AF" w:rsidP="00CF47B1">
      <w:pPr>
        <w:pStyle w:val="af0"/>
        <w:numPr>
          <w:ilvl w:val="0"/>
          <w:numId w:val="0"/>
        </w:numPr>
        <w:ind w:firstLineChars="200" w:firstLine="420"/>
      </w:pPr>
      <w:r w:rsidRPr="00E50B2A">
        <w:rPr>
          <w:rFonts w:hint="eastAsia"/>
        </w:rPr>
        <w:t>应配备消防器材。</w:t>
      </w:r>
    </w:p>
    <w:p w:rsidR="00DA69AF" w:rsidRPr="00E50B2A" w:rsidRDefault="00DA69AF" w:rsidP="00CF47B1">
      <w:pPr>
        <w:pStyle w:val="a6"/>
        <w:spacing w:before="156" w:after="156"/>
      </w:pPr>
      <w:r w:rsidRPr="00E50B2A">
        <w:rPr>
          <w:rFonts w:hint="eastAsia"/>
          <w:lang w:eastAsia="zh-CN"/>
        </w:rPr>
        <w:t>热防护</w:t>
      </w:r>
    </w:p>
    <w:p w:rsidR="0062050B" w:rsidRPr="00E50B2A" w:rsidRDefault="00DA69AF" w:rsidP="00451C6A">
      <w:pPr>
        <w:pStyle w:val="af0"/>
        <w:numPr>
          <w:ilvl w:val="0"/>
          <w:numId w:val="0"/>
        </w:numPr>
        <w:ind w:firstLineChars="200" w:firstLine="420"/>
      </w:pPr>
      <w:r w:rsidRPr="00E50B2A">
        <w:rPr>
          <w:rFonts w:hint="eastAsia"/>
        </w:rPr>
        <w:t>热风管道等发热部件应有防护措施</w:t>
      </w:r>
      <w:r w:rsidR="0062050B" w:rsidRPr="00E50B2A">
        <w:rPr>
          <w:rFonts w:hint="eastAsia"/>
        </w:rPr>
        <w:t>。发酵罐体应有保温措施，罐体外表面温度不得高于65℃。</w:t>
      </w:r>
    </w:p>
    <w:p w:rsidR="004816AE" w:rsidRPr="00E50B2A" w:rsidRDefault="004816AE" w:rsidP="00CF47B1">
      <w:pPr>
        <w:pStyle w:val="a6"/>
        <w:spacing w:before="156" w:after="156"/>
      </w:pPr>
      <w:proofErr w:type="spellStart"/>
      <w:r w:rsidRPr="00E50B2A">
        <w:rPr>
          <w:rFonts w:hint="eastAsia"/>
        </w:rPr>
        <w:t>使用说明书</w:t>
      </w:r>
      <w:proofErr w:type="spellEnd"/>
    </w:p>
    <w:p w:rsidR="00933476" w:rsidRPr="00E50B2A" w:rsidRDefault="00933476" w:rsidP="004816AE">
      <w:pPr>
        <w:pStyle w:val="aff6"/>
      </w:pPr>
      <w:r w:rsidRPr="00E50B2A">
        <w:rPr>
          <w:rFonts w:hint="eastAsia"/>
        </w:rPr>
        <w:t>使用说明书应有提醒操作者的安全注意事项,编写应符合GB/T 9480的规定。使用说明书应重现</w:t>
      </w:r>
      <w:r w:rsidR="00DB1643" w:rsidRPr="00E50B2A">
        <w:rPr>
          <w:rFonts w:hint="eastAsia"/>
        </w:rPr>
        <w:t>发酵机</w:t>
      </w:r>
      <w:r w:rsidRPr="00E50B2A">
        <w:rPr>
          <w:rFonts w:hint="eastAsia"/>
        </w:rPr>
        <w:t>上的安全标志,并标明安全标志的固定位置。使用无文字安全标志时,使用说明书应用中文解释安全标志的释义。</w:t>
      </w:r>
    </w:p>
    <w:p w:rsidR="00B40A59" w:rsidRPr="00E50B2A" w:rsidRDefault="00B40A59" w:rsidP="00933476">
      <w:pPr>
        <w:pStyle w:val="a5"/>
      </w:pPr>
      <w:r w:rsidRPr="00E50B2A">
        <w:rPr>
          <w:rFonts w:hint="eastAsia"/>
        </w:rPr>
        <w:t>噪声</w:t>
      </w:r>
    </w:p>
    <w:p w:rsidR="00B40A59" w:rsidRPr="00E50B2A" w:rsidRDefault="00B40A59" w:rsidP="00B40A59">
      <w:pPr>
        <w:pStyle w:val="aff6"/>
      </w:pPr>
      <w:r w:rsidRPr="00E50B2A">
        <w:rPr>
          <w:rFonts w:hint="eastAsia"/>
        </w:rPr>
        <w:t>噪声</w:t>
      </w:r>
      <w:r w:rsidR="00E01104">
        <w:rPr>
          <w:rFonts w:hint="eastAsia"/>
        </w:rPr>
        <w:t>不大于</w:t>
      </w:r>
      <w:r w:rsidR="004B6E57" w:rsidRPr="00E50B2A">
        <w:rPr>
          <w:rFonts w:hint="eastAsia"/>
        </w:rPr>
        <w:t>85</w:t>
      </w:r>
      <w:r w:rsidR="004B6E57" w:rsidRPr="00E50B2A">
        <w:t>dB</w:t>
      </w:r>
      <w:r w:rsidRPr="00E50B2A">
        <w:t>(A)</w:t>
      </w:r>
      <w:r w:rsidRPr="00E50B2A">
        <w:rPr>
          <w:rFonts w:hint="eastAsia"/>
        </w:rPr>
        <w:t>。</w:t>
      </w:r>
    </w:p>
    <w:p w:rsidR="004816AE" w:rsidRPr="00E50B2A" w:rsidRDefault="004816AE" w:rsidP="004816AE">
      <w:pPr>
        <w:pStyle w:val="a5"/>
      </w:pPr>
      <w:r w:rsidRPr="00E50B2A">
        <w:rPr>
          <w:rFonts w:hint="eastAsia"/>
        </w:rPr>
        <w:t>操纵机构</w:t>
      </w:r>
    </w:p>
    <w:p w:rsidR="004816AE" w:rsidRPr="00E50B2A" w:rsidRDefault="004816AE" w:rsidP="004816AE">
      <w:pPr>
        <w:pStyle w:val="aff6"/>
      </w:pPr>
      <w:r w:rsidRPr="00E50B2A">
        <w:rPr>
          <w:rFonts w:hint="eastAsia"/>
        </w:rPr>
        <w:t>各操纵机构应轻便灵活,松紧适度。所有要求自动回位的操纵件,在操纵力去除后应能自动返回到原来的位置。</w:t>
      </w:r>
    </w:p>
    <w:p w:rsidR="004816AE" w:rsidRPr="00E50B2A" w:rsidRDefault="004816AE" w:rsidP="004816AE">
      <w:pPr>
        <w:pStyle w:val="a5"/>
      </w:pPr>
      <w:r w:rsidRPr="00E50B2A">
        <w:rPr>
          <w:rFonts w:hint="eastAsia"/>
        </w:rPr>
        <w:t>调节机构</w:t>
      </w:r>
    </w:p>
    <w:p w:rsidR="004816AE" w:rsidRPr="00E50B2A" w:rsidRDefault="004816AE" w:rsidP="004816AE">
      <w:pPr>
        <w:pStyle w:val="aff6"/>
      </w:pPr>
      <w:r w:rsidRPr="00E50B2A">
        <w:rPr>
          <w:rFonts w:hint="eastAsia"/>
        </w:rPr>
        <w:lastRenderedPageBreak/>
        <w:t>各调节机构应保证操作灵活、可靠。各部件调节范围应能达到规定的极限位置。</w:t>
      </w:r>
    </w:p>
    <w:p w:rsidR="00F7183F" w:rsidRPr="00E50B2A" w:rsidRDefault="00673FFA" w:rsidP="00F7183F">
      <w:pPr>
        <w:pStyle w:val="a5"/>
      </w:pPr>
      <w:r w:rsidRPr="00E50B2A">
        <w:rPr>
          <w:rFonts w:hint="eastAsia"/>
        </w:rPr>
        <w:t>外观质量</w:t>
      </w:r>
    </w:p>
    <w:p w:rsidR="00673FFA" w:rsidRPr="00E50B2A" w:rsidRDefault="00673FFA" w:rsidP="00673FFA">
      <w:pPr>
        <w:pStyle w:val="affd"/>
      </w:pPr>
      <w:r w:rsidRPr="00E50B2A">
        <w:rPr>
          <w:rFonts w:hint="eastAsia"/>
        </w:rPr>
        <w:t>整机表面应平整光滑，不应有碰伤、划伤痕迹及制造缺陷。</w:t>
      </w:r>
    </w:p>
    <w:p w:rsidR="00F7183F" w:rsidRPr="00E50B2A" w:rsidRDefault="00F7183F" w:rsidP="00F7183F">
      <w:pPr>
        <w:pStyle w:val="affd"/>
      </w:pPr>
      <w:r w:rsidRPr="00E50B2A">
        <w:rPr>
          <w:rFonts w:hint="eastAsia"/>
        </w:rPr>
        <w:t>油漆表面</w:t>
      </w:r>
      <w:r w:rsidR="00673FFA" w:rsidRPr="00E50B2A">
        <w:rPr>
          <w:rFonts w:hint="eastAsia"/>
        </w:rPr>
        <w:t>应色泽均匀，不应有露底、起泡、起皱、流挂</w:t>
      </w:r>
      <w:r w:rsidRPr="00E50B2A">
        <w:rPr>
          <w:rFonts w:hint="eastAsia"/>
        </w:rPr>
        <w:t>等</w:t>
      </w:r>
      <w:r w:rsidR="00673FFA" w:rsidRPr="00E50B2A">
        <w:rPr>
          <w:rFonts w:hint="eastAsia"/>
        </w:rPr>
        <w:t>现象</w:t>
      </w:r>
      <w:r w:rsidRPr="00E50B2A">
        <w:rPr>
          <w:rFonts w:hint="eastAsia"/>
        </w:rPr>
        <w:t>。</w:t>
      </w:r>
    </w:p>
    <w:p w:rsidR="00F7183F" w:rsidRPr="00E50B2A" w:rsidRDefault="00644D39" w:rsidP="00F7183F">
      <w:pPr>
        <w:pStyle w:val="affd"/>
      </w:pPr>
      <w:r w:rsidRPr="00E50B2A">
        <w:rPr>
          <w:rFonts w:hint="eastAsia"/>
        </w:rPr>
        <w:t>漆膜</w:t>
      </w:r>
      <w:r w:rsidR="00F7183F" w:rsidRPr="00E50B2A">
        <w:rPr>
          <w:rFonts w:hint="eastAsia"/>
        </w:rPr>
        <w:t>厚度不小于</w:t>
      </w:r>
      <w:r w:rsidR="00933476" w:rsidRPr="00E50B2A">
        <w:rPr>
          <w:rFonts w:hint="eastAsia"/>
          <w:lang w:eastAsia="zh-CN"/>
        </w:rPr>
        <w:t>4</w:t>
      </w:r>
      <w:r w:rsidR="00F7183F" w:rsidRPr="00E50B2A">
        <w:rPr>
          <w:rFonts w:hint="eastAsia"/>
        </w:rPr>
        <w:t>5μ</w:t>
      </w:r>
      <w:r w:rsidR="00F7183F" w:rsidRPr="00E50B2A">
        <w:t>m</w:t>
      </w:r>
      <w:r w:rsidR="00F7183F" w:rsidRPr="00E50B2A">
        <w:rPr>
          <w:rFonts w:hint="eastAsia"/>
        </w:rPr>
        <w:t>。</w:t>
      </w:r>
    </w:p>
    <w:p w:rsidR="00F7183F" w:rsidRPr="00E50B2A" w:rsidRDefault="00F7183F" w:rsidP="00F7183F">
      <w:pPr>
        <w:pStyle w:val="affd"/>
      </w:pPr>
      <w:proofErr w:type="spellStart"/>
      <w:r w:rsidRPr="00E50B2A">
        <w:rPr>
          <w:rFonts w:hint="eastAsia"/>
        </w:rPr>
        <w:t>漆膜附着力应不低于</w:t>
      </w:r>
      <w:r w:rsidRPr="00E50B2A">
        <w:t>JB</w:t>
      </w:r>
      <w:proofErr w:type="spellEnd"/>
      <w:r w:rsidRPr="00E50B2A">
        <w:t xml:space="preserve">/T 9832.2 </w:t>
      </w:r>
      <w:proofErr w:type="spellStart"/>
      <w:r w:rsidRPr="00E50B2A">
        <w:rPr>
          <w:rFonts w:hint="eastAsia"/>
        </w:rPr>
        <w:t>规定的Ⅱ级</w:t>
      </w:r>
      <w:proofErr w:type="spellEnd"/>
      <w:r w:rsidRPr="00E50B2A">
        <w:rPr>
          <w:rFonts w:hint="eastAsia"/>
        </w:rPr>
        <w:t>。</w:t>
      </w:r>
    </w:p>
    <w:p w:rsidR="00683D32" w:rsidRPr="00E50B2A" w:rsidRDefault="00683D32" w:rsidP="00683D32">
      <w:pPr>
        <w:pStyle w:val="a5"/>
      </w:pPr>
      <w:r w:rsidRPr="00E50B2A">
        <w:rPr>
          <w:rFonts w:hint="eastAsia"/>
        </w:rPr>
        <w:t>可靠性</w:t>
      </w:r>
    </w:p>
    <w:p w:rsidR="00683D32" w:rsidRPr="00E50B2A" w:rsidRDefault="00683D32" w:rsidP="00683D32">
      <w:pPr>
        <w:pStyle w:val="aff6"/>
      </w:pPr>
      <w:r w:rsidRPr="00E50B2A">
        <w:rPr>
          <w:rFonts w:hint="eastAsia"/>
        </w:rPr>
        <w:t>首次故障前平均工作时间（</w:t>
      </w:r>
      <w:r w:rsidRPr="00E50B2A">
        <w:t>MTTFF</w:t>
      </w:r>
      <w:r w:rsidRPr="00E50B2A">
        <w:rPr>
          <w:rFonts w:hint="eastAsia"/>
        </w:rPr>
        <w:t>）应不小于10</w:t>
      </w:r>
      <w:r w:rsidRPr="00E50B2A">
        <w:t>0h</w:t>
      </w:r>
      <w:r w:rsidRPr="00E50B2A">
        <w:rPr>
          <w:rFonts w:hint="eastAsia"/>
        </w:rPr>
        <w:t>，使用有效度应不低于95%。</w:t>
      </w:r>
    </w:p>
    <w:p w:rsidR="00746AC9" w:rsidRPr="00E50B2A" w:rsidRDefault="00746AC9" w:rsidP="00746AC9">
      <w:pPr>
        <w:pStyle w:val="a4"/>
      </w:pPr>
      <w:r w:rsidRPr="00E50B2A">
        <w:rPr>
          <w:rFonts w:hint="eastAsia"/>
        </w:rPr>
        <w:t>试验方法</w:t>
      </w:r>
    </w:p>
    <w:p w:rsidR="00DD186D" w:rsidRPr="00E50B2A" w:rsidRDefault="00B27E2C" w:rsidP="00DD186D">
      <w:pPr>
        <w:pStyle w:val="a5"/>
      </w:pPr>
      <w:r w:rsidRPr="00E50B2A">
        <w:rPr>
          <w:rFonts w:hint="eastAsia"/>
        </w:rPr>
        <w:t>批次生产</w:t>
      </w:r>
      <w:r w:rsidR="00293E19" w:rsidRPr="00E50B2A">
        <w:rPr>
          <w:rFonts w:hint="eastAsia"/>
        </w:rPr>
        <w:t>量</w:t>
      </w:r>
    </w:p>
    <w:p w:rsidR="00DD186D" w:rsidRPr="00E50B2A" w:rsidRDefault="004D49CD" w:rsidP="00DD186D">
      <w:pPr>
        <w:pStyle w:val="aff6"/>
      </w:pPr>
      <w:r w:rsidRPr="00E50B2A">
        <w:rPr>
          <w:rFonts w:hint="eastAsia"/>
        </w:rPr>
        <w:t>发酵罐有效容积测量按附录B。</w:t>
      </w:r>
      <w:r w:rsidR="00B27E2C" w:rsidRPr="00E50B2A">
        <w:rPr>
          <w:rFonts w:hint="eastAsia"/>
        </w:rPr>
        <w:t>在出料1/4、1/2、3/4左右各取样一次，每次取样不少于50g，</w:t>
      </w:r>
      <w:r w:rsidR="00293E19" w:rsidRPr="00E50B2A">
        <w:rPr>
          <w:rFonts w:hint="eastAsia"/>
        </w:rPr>
        <w:t>分别测量样品的含水率，计算其平均含水率η。出料完成后称量所有产品的质量。按式</w:t>
      </w:r>
      <w:r w:rsidR="005E7FBE" w:rsidRPr="00E50B2A">
        <w:rPr>
          <w:rFonts w:hint="eastAsia"/>
        </w:rPr>
        <w:t>（1）</w:t>
      </w:r>
      <w:r w:rsidR="00293E19" w:rsidRPr="00E50B2A">
        <w:rPr>
          <w:rFonts w:hint="eastAsia"/>
        </w:rPr>
        <w:t>计算批次生产率。</w:t>
      </w:r>
    </w:p>
    <w:p w:rsidR="00293E19" w:rsidRPr="00E50B2A" w:rsidRDefault="00293E19" w:rsidP="00DD186D">
      <w:pPr>
        <w:pStyle w:val="aff6"/>
      </w:pPr>
    </w:p>
    <w:p w:rsidR="00293E19" w:rsidRPr="00E50B2A" w:rsidRDefault="00293E19" w:rsidP="00DD186D">
      <w:pPr>
        <w:pStyle w:val="aff6"/>
      </w:pPr>
      <w:r w:rsidRPr="00E50B2A">
        <w:rPr>
          <w:rFonts w:hint="eastAsia"/>
        </w:rPr>
        <w:t xml:space="preserve">                                m=2m</w:t>
      </w:r>
      <w:r w:rsidRPr="00E50B2A">
        <w:rPr>
          <w:rFonts w:hint="eastAsia"/>
          <w:vertAlign w:val="subscript"/>
        </w:rPr>
        <w:t>1</w:t>
      </w:r>
      <w:r w:rsidRPr="00E50B2A">
        <w:rPr>
          <w:rFonts w:hint="eastAsia"/>
        </w:rPr>
        <w:t>(1-η)</w:t>
      </w:r>
      <w:r w:rsidR="005E7FBE" w:rsidRPr="00E50B2A">
        <w:rPr>
          <w:rFonts w:hAnsi="宋体" w:hint="eastAsia"/>
        </w:rPr>
        <w:t>…………………………………………………（1）</w:t>
      </w:r>
    </w:p>
    <w:p w:rsidR="00293E19" w:rsidRPr="00E50B2A" w:rsidRDefault="00293E19" w:rsidP="00DD186D">
      <w:pPr>
        <w:pStyle w:val="aff6"/>
      </w:pPr>
      <w:r w:rsidRPr="00E50B2A">
        <w:rPr>
          <w:rFonts w:hint="eastAsia"/>
        </w:rPr>
        <w:t>式中：</w:t>
      </w:r>
    </w:p>
    <w:p w:rsidR="00293E19" w:rsidRPr="00E50B2A" w:rsidRDefault="00293E19" w:rsidP="00DD186D">
      <w:pPr>
        <w:pStyle w:val="aff6"/>
      </w:pPr>
      <w:r w:rsidRPr="00E50B2A">
        <w:rPr>
          <w:rFonts w:hint="eastAsia"/>
        </w:rPr>
        <w:t>m——批次生产量，单位为千克（kg）；</w:t>
      </w:r>
    </w:p>
    <w:p w:rsidR="00293E19" w:rsidRPr="00E50B2A" w:rsidRDefault="00293E19" w:rsidP="00DD186D">
      <w:pPr>
        <w:pStyle w:val="aff6"/>
      </w:pPr>
      <w:r w:rsidRPr="00E50B2A">
        <w:t>m</w:t>
      </w:r>
      <w:r w:rsidRPr="00E50B2A">
        <w:rPr>
          <w:vertAlign w:val="subscript"/>
        </w:rPr>
        <w:t>1</w:t>
      </w:r>
      <w:r w:rsidRPr="00E50B2A">
        <w:rPr>
          <w:rFonts w:hint="eastAsia"/>
        </w:rPr>
        <w:t>——成品生产量，单位为千克（kg）；</w:t>
      </w:r>
    </w:p>
    <w:p w:rsidR="00293E19" w:rsidRPr="00E50B2A" w:rsidRDefault="00293E19" w:rsidP="00DD186D">
      <w:pPr>
        <w:pStyle w:val="aff6"/>
      </w:pPr>
      <w:r w:rsidRPr="00E50B2A">
        <w:rPr>
          <w:rFonts w:hint="eastAsia"/>
        </w:rPr>
        <w:t>η——成品的平均含水率。</w:t>
      </w:r>
    </w:p>
    <w:p w:rsidR="00DD186D" w:rsidRPr="00E50B2A" w:rsidRDefault="00DD186D" w:rsidP="00DD186D">
      <w:pPr>
        <w:pStyle w:val="a5"/>
      </w:pPr>
      <w:r w:rsidRPr="00E50B2A">
        <w:rPr>
          <w:rFonts w:hint="eastAsia"/>
        </w:rPr>
        <w:t>批处理时间</w:t>
      </w:r>
    </w:p>
    <w:p w:rsidR="00DD186D" w:rsidRPr="00E50B2A" w:rsidRDefault="00B27E2C" w:rsidP="00DD186D">
      <w:pPr>
        <w:pStyle w:val="aff6"/>
      </w:pPr>
      <w:r w:rsidRPr="00E50B2A">
        <w:rPr>
          <w:rFonts w:hint="eastAsia"/>
        </w:rPr>
        <w:t>从进料开始到出料完成，</w:t>
      </w:r>
      <w:r w:rsidR="00DD186D" w:rsidRPr="00E50B2A">
        <w:rPr>
          <w:rFonts w:hint="eastAsia"/>
        </w:rPr>
        <w:t>用计时器进行测定</w:t>
      </w:r>
      <w:r w:rsidRPr="00E50B2A">
        <w:rPr>
          <w:rFonts w:hint="eastAsia"/>
        </w:rPr>
        <w:t>。</w:t>
      </w:r>
    </w:p>
    <w:p w:rsidR="00A40E61" w:rsidRPr="00E50B2A" w:rsidRDefault="00A40E61" w:rsidP="00A40E61">
      <w:pPr>
        <w:pStyle w:val="a5"/>
      </w:pPr>
      <w:r w:rsidRPr="00E50B2A">
        <w:rPr>
          <w:rFonts w:hint="eastAsia"/>
        </w:rPr>
        <w:t>电气安全</w:t>
      </w:r>
    </w:p>
    <w:p w:rsidR="00A40E61" w:rsidRPr="00E50B2A" w:rsidRDefault="00A40E61" w:rsidP="00A40E61">
      <w:pPr>
        <w:pStyle w:val="aff6"/>
      </w:pPr>
      <w:r w:rsidRPr="00E50B2A">
        <w:rPr>
          <w:rFonts w:hint="eastAsia"/>
        </w:rPr>
        <w:t>按GB 5226.1规定的方法进行。</w:t>
      </w:r>
    </w:p>
    <w:p w:rsidR="00A40E61" w:rsidRPr="00E50B2A" w:rsidRDefault="00A40E61" w:rsidP="00A40E61">
      <w:pPr>
        <w:pStyle w:val="a5"/>
      </w:pPr>
      <w:r w:rsidRPr="00E50B2A">
        <w:rPr>
          <w:rFonts w:hint="eastAsia"/>
        </w:rPr>
        <w:t>噪声</w:t>
      </w:r>
    </w:p>
    <w:p w:rsidR="00A40E61" w:rsidRPr="00E50B2A" w:rsidRDefault="00A40E61" w:rsidP="00A40E61">
      <w:pPr>
        <w:pStyle w:val="aff6"/>
      </w:pPr>
      <w:r w:rsidRPr="00E50B2A">
        <w:rPr>
          <w:rFonts w:hint="eastAsia"/>
        </w:rPr>
        <w:t>噪声测点距离</w:t>
      </w:r>
      <w:r w:rsidR="00DD186D" w:rsidRPr="00E50B2A">
        <w:rPr>
          <w:rFonts w:hint="eastAsia"/>
        </w:rPr>
        <w:t>设备1m</w:t>
      </w:r>
      <w:r w:rsidRPr="00E50B2A">
        <w:rPr>
          <w:rFonts w:hint="eastAsia"/>
        </w:rPr>
        <w:t>，试验按GB/T 3767规定的方法进行。</w:t>
      </w:r>
    </w:p>
    <w:p w:rsidR="00DF0BD1" w:rsidRPr="00E50B2A" w:rsidRDefault="00DF0BD1" w:rsidP="00DF0BD1">
      <w:pPr>
        <w:pStyle w:val="a5"/>
        <w:rPr>
          <w:lang w:val="en-GB"/>
        </w:rPr>
      </w:pPr>
      <w:r w:rsidRPr="00E50B2A">
        <w:rPr>
          <w:rFonts w:hint="eastAsia"/>
          <w:lang w:val="en-GB"/>
        </w:rPr>
        <w:t>油漆质量的检验</w:t>
      </w:r>
    </w:p>
    <w:p w:rsidR="00DF0BD1" w:rsidRPr="00E50B2A" w:rsidRDefault="00DF0BD1" w:rsidP="003117F9">
      <w:pPr>
        <w:pStyle w:val="affd"/>
      </w:pPr>
      <w:proofErr w:type="spellStart"/>
      <w:r w:rsidRPr="00E50B2A">
        <w:rPr>
          <w:rFonts w:hint="eastAsia"/>
        </w:rPr>
        <w:t>涂膜厚度按GB</w:t>
      </w:r>
      <w:proofErr w:type="spellEnd"/>
      <w:r w:rsidRPr="00E50B2A">
        <w:rPr>
          <w:rFonts w:hint="eastAsia"/>
        </w:rPr>
        <w:t>/T 13452.2</w:t>
      </w:r>
      <w:r w:rsidR="00951DF1" w:rsidRPr="00E50B2A">
        <w:rPr>
          <w:rFonts w:hint="eastAsia"/>
        </w:rPr>
        <w:t>规定的方法进行</w:t>
      </w:r>
      <w:r w:rsidRPr="00E50B2A">
        <w:rPr>
          <w:rFonts w:hint="eastAsia"/>
        </w:rPr>
        <w:t>。</w:t>
      </w:r>
    </w:p>
    <w:p w:rsidR="00DF0BD1" w:rsidRPr="00E50B2A" w:rsidRDefault="00DF0BD1" w:rsidP="003117F9">
      <w:pPr>
        <w:pStyle w:val="affd"/>
      </w:pPr>
      <w:r w:rsidRPr="00E50B2A">
        <w:rPr>
          <w:rFonts w:hint="eastAsia"/>
        </w:rPr>
        <w:t>涂膜附着力按JB/T 9832.2</w:t>
      </w:r>
      <w:r w:rsidR="00951DF1" w:rsidRPr="00E50B2A">
        <w:rPr>
          <w:rFonts w:hint="eastAsia"/>
        </w:rPr>
        <w:t>规定的方法进行</w:t>
      </w:r>
      <w:r w:rsidRPr="00E50B2A">
        <w:rPr>
          <w:rFonts w:hint="eastAsia"/>
        </w:rPr>
        <w:t>。</w:t>
      </w:r>
    </w:p>
    <w:p w:rsidR="00F7183F" w:rsidRPr="00E50B2A" w:rsidRDefault="00F7183F" w:rsidP="00F7183F">
      <w:pPr>
        <w:pStyle w:val="a5"/>
      </w:pPr>
      <w:r w:rsidRPr="00E50B2A">
        <w:rPr>
          <w:rFonts w:hint="eastAsia"/>
        </w:rPr>
        <w:t>可靠性试验</w:t>
      </w:r>
    </w:p>
    <w:p w:rsidR="00F7183F" w:rsidRPr="00E50B2A" w:rsidRDefault="00D02233" w:rsidP="00F7183F">
      <w:pPr>
        <w:pStyle w:val="aff6"/>
      </w:pPr>
      <w:r w:rsidRPr="00E50B2A">
        <w:rPr>
          <w:rFonts w:hint="eastAsia"/>
        </w:rPr>
        <w:t>平均首次故障前工作时间（</w:t>
      </w:r>
      <w:r w:rsidRPr="00E50B2A">
        <w:t>MTTFF</w:t>
      </w:r>
      <w:r w:rsidRPr="00E50B2A">
        <w:rPr>
          <w:rFonts w:hint="eastAsia"/>
        </w:rPr>
        <w:t>）</w:t>
      </w:r>
      <w:r w:rsidR="00F7183F" w:rsidRPr="00E50B2A">
        <w:rPr>
          <w:rFonts w:hint="eastAsia"/>
        </w:rPr>
        <w:t>按GB/T 5667规定的方法进行。</w:t>
      </w:r>
    </w:p>
    <w:p w:rsidR="00913BEB" w:rsidRPr="00E50B2A" w:rsidRDefault="00913BEB" w:rsidP="00913BEB">
      <w:pPr>
        <w:pStyle w:val="a5"/>
      </w:pPr>
      <w:r w:rsidRPr="00E50B2A">
        <w:rPr>
          <w:rFonts w:hint="eastAsia"/>
        </w:rPr>
        <w:t>其它要求</w:t>
      </w:r>
    </w:p>
    <w:p w:rsidR="00913BEB" w:rsidRPr="00E50B2A" w:rsidRDefault="00913BEB" w:rsidP="00913BEB">
      <w:pPr>
        <w:pStyle w:val="aff6"/>
      </w:pPr>
      <w:r w:rsidRPr="00E50B2A">
        <w:rPr>
          <w:rFonts w:hint="eastAsia"/>
        </w:rPr>
        <w:t>按使用说明书操作，用目测、常规量具检验。</w:t>
      </w:r>
    </w:p>
    <w:p w:rsidR="00913BEB" w:rsidRPr="00E50B2A" w:rsidRDefault="00913BEB" w:rsidP="00913BEB">
      <w:pPr>
        <w:pStyle w:val="a4"/>
      </w:pPr>
      <w:r w:rsidRPr="00E50B2A">
        <w:lastRenderedPageBreak/>
        <w:t>检验规则</w:t>
      </w:r>
    </w:p>
    <w:p w:rsidR="00913BEB" w:rsidRPr="00E50B2A" w:rsidRDefault="00913BEB" w:rsidP="00913BEB">
      <w:pPr>
        <w:pStyle w:val="a5"/>
      </w:pPr>
      <w:r w:rsidRPr="00E50B2A">
        <w:t>出厂检验</w:t>
      </w:r>
    </w:p>
    <w:p w:rsidR="00913BEB" w:rsidRPr="00E50B2A" w:rsidRDefault="00913BEB" w:rsidP="003117F9">
      <w:pPr>
        <w:pStyle w:val="affd"/>
        <w:spacing w:before="156" w:after="156"/>
      </w:pPr>
      <w:r w:rsidRPr="00E50B2A">
        <w:rPr>
          <w:rFonts w:hint="eastAsia"/>
        </w:rPr>
        <w:t>产品需</w:t>
      </w:r>
      <w:r w:rsidRPr="00E50B2A">
        <w:t>经厂质量检验部门检验合格并签发合格证后方可出厂。</w:t>
      </w:r>
    </w:p>
    <w:p w:rsidR="00913BEB" w:rsidRPr="00E50B2A" w:rsidRDefault="00913BEB" w:rsidP="003117F9">
      <w:pPr>
        <w:pStyle w:val="a6"/>
        <w:spacing w:beforeLines="0" w:before="156" w:afterLines="0" w:after="156"/>
      </w:pPr>
      <w:r w:rsidRPr="00E50B2A">
        <w:t>出厂检验</w:t>
      </w:r>
      <w:r w:rsidRPr="00E50B2A">
        <w:rPr>
          <w:rFonts w:hint="eastAsia"/>
        </w:rPr>
        <w:t>项目</w:t>
      </w:r>
    </w:p>
    <w:p w:rsidR="00DF0BD1" w:rsidRPr="00E50B2A" w:rsidRDefault="00DF0BD1" w:rsidP="00DF0BD1">
      <w:pPr>
        <w:pStyle w:val="aff6"/>
        <w:spacing w:before="156" w:after="156"/>
      </w:pPr>
      <w:r w:rsidRPr="00E50B2A">
        <w:rPr>
          <w:rFonts w:hint="eastAsia"/>
        </w:rPr>
        <w:t>出厂检验的项目见表</w:t>
      </w:r>
      <w:r w:rsidR="005E7FBE" w:rsidRPr="00E50B2A">
        <w:t>2</w:t>
      </w:r>
      <w:r w:rsidRPr="00E50B2A">
        <w:rPr>
          <w:rFonts w:hint="eastAsia"/>
        </w:rPr>
        <w:t>。</w:t>
      </w:r>
    </w:p>
    <w:p w:rsidR="00DF0BD1" w:rsidRPr="00E50B2A" w:rsidRDefault="00DF0BD1" w:rsidP="00DF0BD1">
      <w:pPr>
        <w:pStyle w:val="af7"/>
        <w:rPr>
          <w:lang w:val="en-GB"/>
        </w:rPr>
      </w:pPr>
    </w:p>
    <w:tbl>
      <w:tblPr>
        <w:tblW w:w="91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68"/>
        <w:gridCol w:w="850"/>
        <w:gridCol w:w="1985"/>
        <w:gridCol w:w="1777"/>
        <w:gridCol w:w="1269"/>
        <w:gridCol w:w="1270"/>
        <w:gridCol w:w="1270"/>
      </w:tblGrid>
      <w:tr w:rsidR="00DF0BD1" w:rsidRPr="00E50B2A" w:rsidTr="00A40E61">
        <w:trPr>
          <w:trHeight w:val="295"/>
          <w:jc w:val="center"/>
        </w:trPr>
        <w:tc>
          <w:tcPr>
            <w:tcW w:w="1618" w:type="dxa"/>
            <w:gridSpan w:val="2"/>
            <w:shd w:val="clear" w:color="auto" w:fill="auto"/>
          </w:tcPr>
          <w:p w:rsidR="00DF0BD1" w:rsidRPr="00E50B2A" w:rsidRDefault="00DF0BD1" w:rsidP="00DA4D28">
            <w:pPr>
              <w:jc w:val="center"/>
              <w:rPr>
                <w:rFonts w:ascii="宋体" w:hAnsi="宋体" w:cs="宋体"/>
                <w:kern w:val="0"/>
                <w:sz w:val="18"/>
                <w:szCs w:val="18"/>
              </w:rPr>
            </w:pPr>
            <w:r w:rsidRPr="00E50B2A">
              <w:rPr>
                <w:rFonts w:ascii="宋体" w:hAnsi="宋体" w:cs="宋体" w:hint="eastAsia"/>
                <w:kern w:val="0"/>
                <w:sz w:val="18"/>
                <w:szCs w:val="18"/>
              </w:rPr>
              <w:t>项目分类</w:t>
            </w:r>
          </w:p>
        </w:tc>
        <w:tc>
          <w:tcPr>
            <w:tcW w:w="1985" w:type="dxa"/>
            <w:vMerge w:val="restart"/>
            <w:shd w:val="clear" w:color="auto" w:fill="auto"/>
            <w:vAlign w:val="center"/>
          </w:tcPr>
          <w:p w:rsidR="00DF0BD1" w:rsidRPr="00E50B2A" w:rsidRDefault="00DF0BD1" w:rsidP="00DA4D28">
            <w:pPr>
              <w:jc w:val="center"/>
              <w:rPr>
                <w:rFonts w:ascii="宋体" w:hAnsi="宋体" w:cs="宋体"/>
                <w:kern w:val="0"/>
                <w:sz w:val="18"/>
                <w:szCs w:val="18"/>
              </w:rPr>
            </w:pPr>
            <w:r w:rsidRPr="00E50B2A">
              <w:rPr>
                <w:rFonts w:ascii="宋体" w:hAnsi="宋体" w:cs="宋体" w:hint="eastAsia"/>
                <w:kern w:val="0"/>
                <w:sz w:val="18"/>
                <w:szCs w:val="18"/>
              </w:rPr>
              <w:t>检验项目</w:t>
            </w:r>
          </w:p>
        </w:tc>
        <w:tc>
          <w:tcPr>
            <w:tcW w:w="1777" w:type="dxa"/>
            <w:vMerge w:val="restart"/>
            <w:shd w:val="clear" w:color="auto" w:fill="auto"/>
            <w:vAlign w:val="center"/>
          </w:tcPr>
          <w:p w:rsidR="00DF0BD1" w:rsidRPr="00E50B2A" w:rsidRDefault="00DF0BD1" w:rsidP="00DA4D28">
            <w:pPr>
              <w:jc w:val="center"/>
              <w:rPr>
                <w:rFonts w:ascii="宋体" w:hAnsi="宋体" w:cs="宋体"/>
                <w:kern w:val="0"/>
                <w:sz w:val="18"/>
                <w:szCs w:val="18"/>
              </w:rPr>
            </w:pPr>
            <w:r w:rsidRPr="00E50B2A">
              <w:rPr>
                <w:rFonts w:ascii="宋体" w:hAnsi="宋体" w:cs="宋体" w:hint="eastAsia"/>
                <w:kern w:val="0"/>
                <w:sz w:val="18"/>
                <w:szCs w:val="18"/>
              </w:rPr>
              <w:t>企标条款</w:t>
            </w:r>
          </w:p>
        </w:tc>
        <w:tc>
          <w:tcPr>
            <w:tcW w:w="1269" w:type="dxa"/>
            <w:vMerge w:val="restart"/>
            <w:shd w:val="clear" w:color="auto" w:fill="auto"/>
            <w:vAlign w:val="center"/>
          </w:tcPr>
          <w:p w:rsidR="00DF0BD1" w:rsidRPr="00E50B2A" w:rsidRDefault="00DF0BD1" w:rsidP="00DA4D28">
            <w:pPr>
              <w:jc w:val="center"/>
              <w:rPr>
                <w:rFonts w:ascii="宋体" w:hAnsi="宋体" w:cs="宋体"/>
                <w:kern w:val="0"/>
                <w:sz w:val="18"/>
                <w:szCs w:val="18"/>
              </w:rPr>
            </w:pPr>
            <w:r w:rsidRPr="00E50B2A">
              <w:rPr>
                <w:rFonts w:ascii="宋体" w:hAnsi="宋体" w:cs="宋体" w:hint="eastAsia"/>
                <w:kern w:val="0"/>
                <w:sz w:val="18"/>
                <w:szCs w:val="18"/>
              </w:rPr>
              <w:t>试验方法</w:t>
            </w:r>
          </w:p>
        </w:tc>
        <w:tc>
          <w:tcPr>
            <w:tcW w:w="1270" w:type="dxa"/>
            <w:vMerge w:val="restart"/>
            <w:shd w:val="clear" w:color="auto" w:fill="auto"/>
            <w:vAlign w:val="center"/>
          </w:tcPr>
          <w:p w:rsidR="00DF0BD1" w:rsidRPr="00E50B2A" w:rsidRDefault="00DF0BD1" w:rsidP="00DA4D28">
            <w:pPr>
              <w:jc w:val="center"/>
              <w:rPr>
                <w:rFonts w:ascii="宋体" w:hAnsi="宋体" w:cs="宋体"/>
                <w:kern w:val="0"/>
                <w:sz w:val="18"/>
                <w:szCs w:val="18"/>
              </w:rPr>
            </w:pPr>
            <w:r w:rsidRPr="00E50B2A">
              <w:rPr>
                <w:rFonts w:ascii="宋体" w:hAnsi="宋体" w:cs="宋体" w:hint="eastAsia"/>
                <w:kern w:val="0"/>
                <w:sz w:val="18"/>
                <w:szCs w:val="18"/>
              </w:rPr>
              <w:t>出厂检验</w:t>
            </w:r>
          </w:p>
        </w:tc>
        <w:tc>
          <w:tcPr>
            <w:tcW w:w="1270" w:type="dxa"/>
            <w:vMerge w:val="restart"/>
            <w:shd w:val="clear" w:color="auto" w:fill="auto"/>
            <w:vAlign w:val="center"/>
          </w:tcPr>
          <w:p w:rsidR="00DF0BD1" w:rsidRPr="00E50B2A" w:rsidRDefault="00DF0BD1" w:rsidP="00DA4D28">
            <w:pPr>
              <w:jc w:val="center"/>
              <w:rPr>
                <w:rFonts w:ascii="宋体" w:hAnsi="宋体" w:cs="宋体"/>
                <w:kern w:val="0"/>
                <w:sz w:val="18"/>
                <w:szCs w:val="18"/>
              </w:rPr>
            </w:pPr>
            <w:r w:rsidRPr="00E50B2A">
              <w:rPr>
                <w:rFonts w:ascii="宋体" w:hAnsi="宋体" w:cs="宋体" w:hint="eastAsia"/>
                <w:kern w:val="0"/>
                <w:sz w:val="18"/>
                <w:szCs w:val="18"/>
              </w:rPr>
              <w:t>型式检验</w:t>
            </w:r>
          </w:p>
        </w:tc>
      </w:tr>
      <w:tr w:rsidR="00DF0BD1" w:rsidRPr="00E50B2A" w:rsidTr="00A40E61">
        <w:trPr>
          <w:trHeight w:val="329"/>
          <w:jc w:val="center"/>
        </w:trPr>
        <w:tc>
          <w:tcPr>
            <w:tcW w:w="768" w:type="dxa"/>
            <w:shd w:val="clear" w:color="auto" w:fill="auto"/>
          </w:tcPr>
          <w:p w:rsidR="00DF0BD1" w:rsidRPr="00E50B2A" w:rsidRDefault="00DF0BD1" w:rsidP="00DA4D28">
            <w:pPr>
              <w:jc w:val="center"/>
              <w:rPr>
                <w:rFonts w:ascii="宋体" w:hAnsi="宋体" w:cs="宋体"/>
                <w:kern w:val="0"/>
                <w:sz w:val="18"/>
                <w:szCs w:val="18"/>
              </w:rPr>
            </w:pPr>
            <w:r w:rsidRPr="00E50B2A">
              <w:rPr>
                <w:rFonts w:ascii="宋体" w:hAnsi="宋体" w:cs="宋体" w:hint="eastAsia"/>
                <w:kern w:val="0"/>
                <w:sz w:val="18"/>
                <w:szCs w:val="18"/>
              </w:rPr>
              <w:t>类</w:t>
            </w:r>
          </w:p>
        </w:tc>
        <w:tc>
          <w:tcPr>
            <w:tcW w:w="850" w:type="dxa"/>
            <w:shd w:val="clear" w:color="auto" w:fill="auto"/>
          </w:tcPr>
          <w:p w:rsidR="00DF0BD1" w:rsidRPr="00E50B2A" w:rsidRDefault="00DF0BD1" w:rsidP="00DA4D28">
            <w:pPr>
              <w:jc w:val="center"/>
              <w:rPr>
                <w:rFonts w:ascii="宋体" w:hAnsi="宋体" w:cs="宋体"/>
                <w:kern w:val="0"/>
                <w:sz w:val="18"/>
                <w:szCs w:val="18"/>
              </w:rPr>
            </w:pPr>
            <w:r w:rsidRPr="00E50B2A">
              <w:rPr>
                <w:rFonts w:ascii="宋体" w:hAnsi="宋体" w:cs="宋体" w:hint="eastAsia"/>
                <w:kern w:val="0"/>
                <w:sz w:val="18"/>
                <w:szCs w:val="18"/>
              </w:rPr>
              <w:t>项</w:t>
            </w:r>
          </w:p>
        </w:tc>
        <w:tc>
          <w:tcPr>
            <w:tcW w:w="1985" w:type="dxa"/>
            <w:vMerge/>
            <w:shd w:val="clear" w:color="auto" w:fill="auto"/>
          </w:tcPr>
          <w:p w:rsidR="00DF0BD1" w:rsidRPr="00E50B2A" w:rsidRDefault="00DF0BD1" w:rsidP="00DA4D28">
            <w:pPr>
              <w:jc w:val="center"/>
              <w:rPr>
                <w:rFonts w:ascii="宋体" w:hAnsi="宋体" w:cs="宋体"/>
                <w:kern w:val="0"/>
                <w:sz w:val="18"/>
                <w:szCs w:val="18"/>
              </w:rPr>
            </w:pPr>
          </w:p>
        </w:tc>
        <w:tc>
          <w:tcPr>
            <w:tcW w:w="1777" w:type="dxa"/>
            <w:vMerge/>
            <w:shd w:val="clear" w:color="auto" w:fill="auto"/>
          </w:tcPr>
          <w:p w:rsidR="00DF0BD1" w:rsidRPr="00E50B2A" w:rsidRDefault="00DF0BD1" w:rsidP="00DA4D28">
            <w:pPr>
              <w:jc w:val="center"/>
              <w:rPr>
                <w:rFonts w:ascii="宋体" w:hAnsi="宋体" w:cs="宋体"/>
                <w:kern w:val="0"/>
                <w:sz w:val="18"/>
                <w:szCs w:val="18"/>
              </w:rPr>
            </w:pPr>
          </w:p>
        </w:tc>
        <w:tc>
          <w:tcPr>
            <w:tcW w:w="1269" w:type="dxa"/>
            <w:vMerge/>
            <w:shd w:val="clear" w:color="auto" w:fill="auto"/>
          </w:tcPr>
          <w:p w:rsidR="00DF0BD1" w:rsidRPr="00E50B2A" w:rsidRDefault="00DF0BD1" w:rsidP="00DA4D28">
            <w:pPr>
              <w:jc w:val="center"/>
              <w:rPr>
                <w:rFonts w:ascii="宋体" w:hAnsi="宋体" w:cs="宋体"/>
                <w:kern w:val="0"/>
                <w:sz w:val="18"/>
                <w:szCs w:val="18"/>
              </w:rPr>
            </w:pPr>
          </w:p>
        </w:tc>
        <w:tc>
          <w:tcPr>
            <w:tcW w:w="1270" w:type="dxa"/>
            <w:vMerge/>
            <w:shd w:val="clear" w:color="auto" w:fill="auto"/>
          </w:tcPr>
          <w:p w:rsidR="00DF0BD1" w:rsidRPr="00E50B2A" w:rsidRDefault="00DF0BD1" w:rsidP="00DA4D28">
            <w:pPr>
              <w:jc w:val="center"/>
              <w:rPr>
                <w:rFonts w:ascii="宋体" w:hAnsi="宋体" w:cs="宋体"/>
                <w:kern w:val="0"/>
                <w:sz w:val="18"/>
                <w:szCs w:val="18"/>
              </w:rPr>
            </w:pPr>
          </w:p>
        </w:tc>
        <w:tc>
          <w:tcPr>
            <w:tcW w:w="1270" w:type="dxa"/>
            <w:vMerge/>
            <w:shd w:val="clear" w:color="auto" w:fill="auto"/>
          </w:tcPr>
          <w:p w:rsidR="00DF0BD1" w:rsidRPr="00E50B2A" w:rsidRDefault="00DF0BD1" w:rsidP="00DA4D28">
            <w:pPr>
              <w:jc w:val="center"/>
              <w:rPr>
                <w:rFonts w:ascii="宋体" w:hAnsi="宋体" w:cs="宋体"/>
                <w:kern w:val="0"/>
                <w:sz w:val="18"/>
                <w:szCs w:val="18"/>
              </w:rPr>
            </w:pPr>
          </w:p>
        </w:tc>
      </w:tr>
      <w:tr w:rsidR="007E69DA" w:rsidRPr="00E50B2A" w:rsidTr="00A40E61">
        <w:trPr>
          <w:trHeight w:val="255"/>
          <w:jc w:val="center"/>
        </w:trPr>
        <w:tc>
          <w:tcPr>
            <w:tcW w:w="768" w:type="dxa"/>
            <w:vMerge w:val="restart"/>
            <w:shd w:val="clear" w:color="auto" w:fill="auto"/>
            <w:vAlign w:val="center"/>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A</w:t>
            </w:r>
          </w:p>
        </w:tc>
        <w:tc>
          <w:tcPr>
            <w:tcW w:w="85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kern w:val="0"/>
                <w:sz w:val="18"/>
                <w:szCs w:val="18"/>
              </w:rPr>
              <w:t>1</w:t>
            </w:r>
          </w:p>
        </w:tc>
        <w:tc>
          <w:tcPr>
            <w:tcW w:w="1985" w:type="dxa"/>
            <w:shd w:val="clear" w:color="auto" w:fill="auto"/>
          </w:tcPr>
          <w:p w:rsidR="007E69DA" w:rsidRPr="00E50B2A" w:rsidRDefault="007E69DA" w:rsidP="007E69DA">
            <w:pPr>
              <w:rPr>
                <w:rFonts w:ascii="宋体" w:hAnsi="宋体"/>
                <w:sz w:val="18"/>
                <w:szCs w:val="18"/>
              </w:rPr>
            </w:pPr>
            <w:r w:rsidRPr="00E50B2A">
              <w:rPr>
                <w:rFonts w:ascii="宋体" w:hAnsi="宋体" w:hint="eastAsia"/>
                <w:sz w:val="18"/>
                <w:szCs w:val="18"/>
              </w:rPr>
              <w:t>安全防护</w:t>
            </w:r>
          </w:p>
        </w:tc>
        <w:tc>
          <w:tcPr>
            <w:tcW w:w="1777" w:type="dxa"/>
            <w:shd w:val="clear" w:color="auto" w:fill="auto"/>
          </w:tcPr>
          <w:p w:rsidR="007E69DA" w:rsidRPr="00E50B2A" w:rsidRDefault="007E69DA" w:rsidP="007E69DA">
            <w:pPr>
              <w:jc w:val="center"/>
              <w:rPr>
                <w:rFonts w:ascii="宋体" w:hAnsi="宋体"/>
                <w:sz w:val="18"/>
                <w:szCs w:val="18"/>
              </w:rPr>
            </w:pPr>
            <w:r w:rsidRPr="00E50B2A">
              <w:rPr>
                <w:rFonts w:ascii="宋体" w:hAnsi="宋体" w:hint="eastAsia"/>
                <w:sz w:val="18"/>
                <w:szCs w:val="18"/>
              </w:rPr>
              <w:t>5.3.1</w:t>
            </w:r>
          </w:p>
        </w:tc>
        <w:tc>
          <w:tcPr>
            <w:tcW w:w="1269"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hint="eastAsia"/>
                <w:sz w:val="18"/>
                <w:szCs w:val="18"/>
              </w:rPr>
              <w:t>6.7</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r>
      <w:tr w:rsidR="007E69DA" w:rsidRPr="00E50B2A" w:rsidTr="00A40E61">
        <w:trPr>
          <w:trHeight w:val="255"/>
          <w:jc w:val="center"/>
        </w:trPr>
        <w:tc>
          <w:tcPr>
            <w:tcW w:w="768" w:type="dxa"/>
            <w:vMerge/>
            <w:shd w:val="clear" w:color="auto" w:fill="auto"/>
            <w:vAlign w:val="center"/>
          </w:tcPr>
          <w:p w:rsidR="007E69DA" w:rsidRPr="00E50B2A" w:rsidRDefault="007E69DA" w:rsidP="007E69DA">
            <w:pPr>
              <w:jc w:val="center"/>
              <w:rPr>
                <w:rFonts w:ascii="宋体" w:hAnsi="宋体" w:cs="宋体"/>
                <w:kern w:val="0"/>
                <w:sz w:val="18"/>
                <w:szCs w:val="18"/>
              </w:rPr>
            </w:pPr>
          </w:p>
        </w:tc>
        <w:tc>
          <w:tcPr>
            <w:tcW w:w="85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kern w:val="0"/>
                <w:sz w:val="18"/>
                <w:szCs w:val="18"/>
              </w:rPr>
              <w:t>2</w:t>
            </w:r>
          </w:p>
        </w:tc>
        <w:tc>
          <w:tcPr>
            <w:tcW w:w="1985" w:type="dxa"/>
            <w:shd w:val="clear" w:color="auto" w:fill="auto"/>
          </w:tcPr>
          <w:p w:rsidR="007E69DA" w:rsidRPr="00E50B2A" w:rsidRDefault="007E69DA" w:rsidP="007E69DA">
            <w:pPr>
              <w:rPr>
                <w:rFonts w:ascii="宋体" w:hAnsi="宋体"/>
                <w:sz w:val="18"/>
                <w:szCs w:val="18"/>
              </w:rPr>
            </w:pPr>
            <w:r w:rsidRPr="00E50B2A">
              <w:rPr>
                <w:rFonts w:ascii="宋体" w:hAnsi="宋体" w:hint="eastAsia"/>
                <w:sz w:val="18"/>
                <w:szCs w:val="18"/>
              </w:rPr>
              <w:t>安全标志</w:t>
            </w:r>
          </w:p>
        </w:tc>
        <w:tc>
          <w:tcPr>
            <w:tcW w:w="1777" w:type="dxa"/>
            <w:shd w:val="clear" w:color="auto" w:fill="auto"/>
          </w:tcPr>
          <w:p w:rsidR="007E69DA" w:rsidRPr="00E50B2A" w:rsidRDefault="007E69DA" w:rsidP="007E69DA">
            <w:pPr>
              <w:jc w:val="center"/>
              <w:rPr>
                <w:rFonts w:ascii="宋体" w:hAnsi="宋体"/>
                <w:sz w:val="18"/>
                <w:szCs w:val="18"/>
              </w:rPr>
            </w:pPr>
            <w:r w:rsidRPr="00E50B2A">
              <w:rPr>
                <w:rFonts w:ascii="宋体" w:hAnsi="宋体" w:hint="eastAsia"/>
                <w:sz w:val="18"/>
                <w:szCs w:val="18"/>
              </w:rPr>
              <w:t>5.3.2</w:t>
            </w:r>
          </w:p>
        </w:tc>
        <w:tc>
          <w:tcPr>
            <w:tcW w:w="1269" w:type="dxa"/>
            <w:shd w:val="clear" w:color="auto" w:fill="auto"/>
          </w:tcPr>
          <w:p w:rsidR="007E69DA" w:rsidRPr="00E50B2A" w:rsidRDefault="00B27215" w:rsidP="007E69DA">
            <w:pPr>
              <w:jc w:val="center"/>
              <w:rPr>
                <w:rFonts w:ascii="宋体" w:hAnsi="宋体" w:cs="宋体"/>
                <w:kern w:val="0"/>
                <w:sz w:val="18"/>
                <w:szCs w:val="18"/>
              </w:rPr>
            </w:pPr>
            <w:r w:rsidRPr="00E50B2A">
              <w:rPr>
                <w:rFonts w:ascii="宋体" w:hAnsi="宋体" w:hint="eastAsia"/>
                <w:sz w:val="18"/>
                <w:szCs w:val="18"/>
              </w:rPr>
              <w:t>6.7</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r>
      <w:tr w:rsidR="007E69DA" w:rsidRPr="00E50B2A" w:rsidTr="00A40E61">
        <w:trPr>
          <w:trHeight w:val="255"/>
          <w:jc w:val="center"/>
        </w:trPr>
        <w:tc>
          <w:tcPr>
            <w:tcW w:w="768" w:type="dxa"/>
            <w:vMerge/>
            <w:shd w:val="clear" w:color="auto" w:fill="auto"/>
            <w:vAlign w:val="center"/>
          </w:tcPr>
          <w:p w:rsidR="007E69DA" w:rsidRPr="00E50B2A" w:rsidRDefault="007E69DA" w:rsidP="007E69DA">
            <w:pPr>
              <w:jc w:val="center"/>
              <w:rPr>
                <w:rFonts w:ascii="宋体" w:hAnsi="宋体" w:cs="宋体"/>
                <w:kern w:val="0"/>
                <w:sz w:val="18"/>
                <w:szCs w:val="18"/>
              </w:rPr>
            </w:pPr>
          </w:p>
        </w:tc>
        <w:tc>
          <w:tcPr>
            <w:tcW w:w="85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kern w:val="0"/>
                <w:sz w:val="18"/>
                <w:szCs w:val="18"/>
              </w:rPr>
              <w:t>3</w:t>
            </w:r>
          </w:p>
        </w:tc>
        <w:tc>
          <w:tcPr>
            <w:tcW w:w="1985" w:type="dxa"/>
            <w:shd w:val="clear" w:color="auto" w:fill="auto"/>
          </w:tcPr>
          <w:p w:rsidR="007E69DA" w:rsidRPr="00E50B2A" w:rsidRDefault="007E69DA" w:rsidP="007E69DA">
            <w:pPr>
              <w:rPr>
                <w:rFonts w:ascii="宋体" w:hAnsi="宋体"/>
                <w:sz w:val="18"/>
                <w:szCs w:val="18"/>
              </w:rPr>
            </w:pPr>
            <w:r w:rsidRPr="00E50B2A">
              <w:rPr>
                <w:rFonts w:ascii="宋体" w:hAnsi="宋体" w:hint="eastAsia"/>
                <w:sz w:val="18"/>
                <w:szCs w:val="18"/>
              </w:rPr>
              <w:t>接地装置</w:t>
            </w:r>
          </w:p>
        </w:tc>
        <w:tc>
          <w:tcPr>
            <w:tcW w:w="1777" w:type="dxa"/>
            <w:shd w:val="clear" w:color="auto" w:fill="auto"/>
          </w:tcPr>
          <w:p w:rsidR="007E69DA" w:rsidRPr="00E50B2A" w:rsidRDefault="007E69DA" w:rsidP="007E69DA">
            <w:pPr>
              <w:jc w:val="center"/>
              <w:rPr>
                <w:rFonts w:ascii="宋体" w:hAnsi="宋体"/>
                <w:sz w:val="18"/>
                <w:szCs w:val="18"/>
              </w:rPr>
            </w:pPr>
            <w:r w:rsidRPr="00E50B2A">
              <w:rPr>
                <w:rFonts w:ascii="宋体" w:hAnsi="宋体" w:hint="eastAsia"/>
                <w:sz w:val="18"/>
                <w:szCs w:val="18"/>
              </w:rPr>
              <w:t>5.3.4.1</w:t>
            </w:r>
          </w:p>
        </w:tc>
        <w:tc>
          <w:tcPr>
            <w:tcW w:w="1269" w:type="dxa"/>
            <w:shd w:val="clear" w:color="auto" w:fill="auto"/>
          </w:tcPr>
          <w:p w:rsidR="007E69DA" w:rsidRPr="00E50B2A" w:rsidRDefault="00B27215" w:rsidP="007E69DA">
            <w:pPr>
              <w:jc w:val="center"/>
              <w:rPr>
                <w:rFonts w:ascii="宋体" w:hAnsi="宋体" w:cs="宋体"/>
                <w:kern w:val="0"/>
                <w:sz w:val="18"/>
                <w:szCs w:val="18"/>
              </w:rPr>
            </w:pPr>
            <w:r w:rsidRPr="00E50B2A">
              <w:rPr>
                <w:rFonts w:ascii="宋体" w:hAnsi="宋体" w:hint="eastAsia"/>
                <w:sz w:val="18"/>
                <w:szCs w:val="18"/>
              </w:rPr>
              <w:t>6.7</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r>
      <w:tr w:rsidR="007E69DA" w:rsidRPr="00E50B2A" w:rsidTr="00A40E61">
        <w:trPr>
          <w:trHeight w:val="255"/>
          <w:jc w:val="center"/>
        </w:trPr>
        <w:tc>
          <w:tcPr>
            <w:tcW w:w="768" w:type="dxa"/>
            <w:vMerge/>
            <w:shd w:val="clear" w:color="auto" w:fill="auto"/>
            <w:vAlign w:val="center"/>
          </w:tcPr>
          <w:p w:rsidR="007E69DA" w:rsidRPr="00E50B2A" w:rsidRDefault="007E69DA" w:rsidP="007E69DA">
            <w:pPr>
              <w:jc w:val="center"/>
              <w:rPr>
                <w:rFonts w:ascii="宋体" w:hAnsi="宋体" w:cs="宋体"/>
                <w:kern w:val="0"/>
                <w:sz w:val="18"/>
                <w:szCs w:val="18"/>
              </w:rPr>
            </w:pPr>
          </w:p>
        </w:tc>
        <w:tc>
          <w:tcPr>
            <w:tcW w:w="85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4</w:t>
            </w:r>
          </w:p>
        </w:tc>
        <w:tc>
          <w:tcPr>
            <w:tcW w:w="1985" w:type="dxa"/>
            <w:shd w:val="clear" w:color="auto" w:fill="auto"/>
          </w:tcPr>
          <w:p w:rsidR="007E69DA" w:rsidRPr="00E50B2A" w:rsidRDefault="007E69DA" w:rsidP="007E69DA">
            <w:pPr>
              <w:rPr>
                <w:rFonts w:ascii="宋体" w:hAnsi="宋体"/>
                <w:sz w:val="18"/>
                <w:szCs w:val="18"/>
              </w:rPr>
            </w:pPr>
            <w:r w:rsidRPr="00E50B2A">
              <w:rPr>
                <w:rFonts w:hint="eastAsia"/>
                <w:sz w:val="18"/>
                <w:szCs w:val="18"/>
              </w:rPr>
              <w:t>绝缘电阻</w:t>
            </w:r>
          </w:p>
        </w:tc>
        <w:tc>
          <w:tcPr>
            <w:tcW w:w="1777" w:type="dxa"/>
            <w:shd w:val="clear" w:color="auto" w:fill="auto"/>
          </w:tcPr>
          <w:p w:rsidR="007E69DA" w:rsidRPr="00E50B2A" w:rsidRDefault="007E69DA" w:rsidP="007E69DA">
            <w:pPr>
              <w:jc w:val="center"/>
              <w:rPr>
                <w:rFonts w:ascii="宋体" w:hAnsi="宋体"/>
                <w:sz w:val="18"/>
                <w:szCs w:val="18"/>
              </w:rPr>
            </w:pPr>
            <w:r w:rsidRPr="00E50B2A">
              <w:rPr>
                <w:rFonts w:ascii="宋体" w:hAnsi="宋体" w:hint="eastAsia"/>
                <w:sz w:val="18"/>
                <w:szCs w:val="18"/>
              </w:rPr>
              <w:t>5.3.4.2</w:t>
            </w:r>
          </w:p>
        </w:tc>
        <w:tc>
          <w:tcPr>
            <w:tcW w:w="1269" w:type="dxa"/>
            <w:shd w:val="clear" w:color="auto" w:fill="auto"/>
          </w:tcPr>
          <w:p w:rsidR="007E69DA" w:rsidRPr="00E50B2A" w:rsidRDefault="007E69DA" w:rsidP="00B27215">
            <w:pPr>
              <w:jc w:val="center"/>
              <w:rPr>
                <w:rFonts w:ascii="宋体" w:hAnsi="宋体" w:cs="宋体"/>
                <w:kern w:val="0"/>
                <w:sz w:val="18"/>
                <w:szCs w:val="18"/>
              </w:rPr>
            </w:pPr>
            <w:r w:rsidRPr="00E50B2A">
              <w:rPr>
                <w:rFonts w:ascii="宋体" w:hAnsi="宋体" w:cs="宋体" w:hint="eastAsia"/>
                <w:kern w:val="0"/>
                <w:sz w:val="18"/>
                <w:szCs w:val="18"/>
              </w:rPr>
              <w:t>6.</w:t>
            </w:r>
            <w:r w:rsidR="00B27215" w:rsidRPr="00E50B2A">
              <w:rPr>
                <w:rFonts w:ascii="宋体" w:hAnsi="宋体" w:cs="宋体"/>
                <w:kern w:val="0"/>
                <w:sz w:val="18"/>
                <w:szCs w:val="18"/>
              </w:rPr>
              <w:t>3</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r>
      <w:tr w:rsidR="007E69DA" w:rsidRPr="00E50B2A" w:rsidTr="00A40E61">
        <w:trPr>
          <w:trHeight w:val="255"/>
          <w:jc w:val="center"/>
        </w:trPr>
        <w:tc>
          <w:tcPr>
            <w:tcW w:w="768" w:type="dxa"/>
            <w:vMerge/>
            <w:shd w:val="clear" w:color="auto" w:fill="auto"/>
          </w:tcPr>
          <w:p w:rsidR="007E69DA" w:rsidRPr="00E50B2A" w:rsidRDefault="007E69DA" w:rsidP="007E69DA">
            <w:pPr>
              <w:jc w:val="center"/>
              <w:rPr>
                <w:rFonts w:ascii="宋体" w:hAnsi="宋体" w:cs="宋体"/>
                <w:kern w:val="0"/>
                <w:sz w:val="18"/>
                <w:szCs w:val="18"/>
              </w:rPr>
            </w:pPr>
          </w:p>
        </w:tc>
        <w:tc>
          <w:tcPr>
            <w:tcW w:w="85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5</w:t>
            </w:r>
          </w:p>
        </w:tc>
        <w:tc>
          <w:tcPr>
            <w:tcW w:w="1985" w:type="dxa"/>
            <w:shd w:val="clear" w:color="auto" w:fill="auto"/>
          </w:tcPr>
          <w:p w:rsidR="007E69DA" w:rsidRPr="00E50B2A" w:rsidRDefault="007E69DA" w:rsidP="007E69DA">
            <w:pPr>
              <w:rPr>
                <w:rFonts w:ascii="宋体" w:hAnsi="宋体"/>
                <w:sz w:val="18"/>
                <w:szCs w:val="18"/>
              </w:rPr>
            </w:pPr>
            <w:r w:rsidRPr="00E50B2A">
              <w:rPr>
                <w:rFonts w:ascii="宋体" w:hAnsi="宋体" w:hint="eastAsia"/>
                <w:sz w:val="18"/>
                <w:szCs w:val="18"/>
              </w:rPr>
              <w:t>电气系统</w:t>
            </w:r>
          </w:p>
        </w:tc>
        <w:tc>
          <w:tcPr>
            <w:tcW w:w="1777" w:type="dxa"/>
            <w:shd w:val="clear" w:color="auto" w:fill="auto"/>
          </w:tcPr>
          <w:p w:rsidR="007E69DA" w:rsidRPr="00E50B2A" w:rsidRDefault="007E69DA" w:rsidP="007E69DA">
            <w:pPr>
              <w:jc w:val="center"/>
              <w:rPr>
                <w:rFonts w:ascii="宋体" w:hAnsi="宋体"/>
                <w:sz w:val="18"/>
                <w:szCs w:val="18"/>
              </w:rPr>
            </w:pPr>
            <w:r w:rsidRPr="00E50B2A">
              <w:rPr>
                <w:rFonts w:ascii="宋体" w:hAnsi="宋体" w:hint="eastAsia"/>
                <w:sz w:val="18"/>
                <w:szCs w:val="18"/>
              </w:rPr>
              <w:t>5.3.4.3</w:t>
            </w:r>
          </w:p>
        </w:tc>
        <w:tc>
          <w:tcPr>
            <w:tcW w:w="1269" w:type="dxa"/>
            <w:shd w:val="clear" w:color="auto" w:fill="auto"/>
          </w:tcPr>
          <w:p w:rsidR="007E69DA" w:rsidRPr="00E50B2A" w:rsidRDefault="00B27215" w:rsidP="00B27215">
            <w:pPr>
              <w:jc w:val="center"/>
              <w:rPr>
                <w:rFonts w:ascii="宋体" w:hAnsi="宋体" w:cs="宋体"/>
                <w:kern w:val="0"/>
                <w:sz w:val="18"/>
                <w:szCs w:val="18"/>
              </w:rPr>
            </w:pPr>
            <w:r w:rsidRPr="00E50B2A">
              <w:rPr>
                <w:rFonts w:ascii="宋体" w:hAnsi="宋体" w:hint="eastAsia"/>
                <w:sz w:val="18"/>
                <w:szCs w:val="18"/>
              </w:rPr>
              <w:t>6.</w:t>
            </w:r>
            <w:r w:rsidRPr="00E50B2A">
              <w:rPr>
                <w:rFonts w:ascii="宋体" w:hAnsi="宋体"/>
                <w:sz w:val="18"/>
                <w:szCs w:val="18"/>
              </w:rPr>
              <w:t>3</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r>
      <w:tr w:rsidR="007E69DA" w:rsidRPr="00E50B2A" w:rsidTr="00A40E61">
        <w:trPr>
          <w:trHeight w:val="255"/>
          <w:jc w:val="center"/>
        </w:trPr>
        <w:tc>
          <w:tcPr>
            <w:tcW w:w="768" w:type="dxa"/>
            <w:vMerge/>
            <w:shd w:val="clear" w:color="auto" w:fill="auto"/>
          </w:tcPr>
          <w:p w:rsidR="007E69DA" w:rsidRPr="00E50B2A" w:rsidRDefault="007E69DA" w:rsidP="007E69DA">
            <w:pPr>
              <w:jc w:val="center"/>
              <w:rPr>
                <w:rFonts w:ascii="宋体" w:hAnsi="宋体" w:cs="宋体"/>
                <w:kern w:val="0"/>
                <w:sz w:val="18"/>
                <w:szCs w:val="18"/>
              </w:rPr>
            </w:pPr>
          </w:p>
        </w:tc>
        <w:tc>
          <w:tcPr>
            <w:tcW w:w="85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6</w:t>
            </w:r>
          </w:p>
        </w:tc>
        <w:tc>
          <w:tcPr>
            <w:tcW w:w="1985" w:type="dxa"/>
            <w:shd w:val="clear" w:color="auto" w:fill="auto"/>
          </w:tcPr>
          <w:p w:rsidR="007E69DA" w:rsidRPr="00E50B2A" w:rsidRDefault="007E69DA" w:rsidP="007E69DA">
            <w:pPr>
              <w:rPr>
                <w:rFonts w:ascii="宋体" w:hAnsi="宋体"/>
                <w:sz w:val="18"/>
                <w:szCs w:val="18"/>
              </w:rPr>
            </w:pPr>
            <w:r w:rsidRPr="00E50B2A">
              <w:rPr>
                <w:rFonts w:ascii="宋体" w:hAnsi="宋体" w:hint="eastAsia"/>
                <w:sz w:val="18"/>
                <w:szCs w:val="18"/>
              </w:rPr>
              <w:t>消防器材</w:t>
            </w:r>
          </w:p>
        </w:tc>
        <w:tc>
          <w:tcPr>
            <w:tcW w:w="1777" w:type="dxa"/>
            <w:shd w:val="clear" w:color="auto" w:fill="auto"/>
          </w:tcPr>
          <w:p w:rsidR="007E69DA" w:rsidRPr="00E50B2A" w:rsidRDefault="007E69DA" w:rsidP="007E69DA">
            <w:pPr>
              <w:jc w:val="center"/>
              <w:rPr>
                <w:rFonts w:ascii="宋体" w:hAnsi="宋体"/>
                <w:sz w:val="18"/>
                <w:szCs w:val="18"/>
              </w:rPr>
            </w:pPr>
            <w:r w:rsidRPr="00E50B2A">
              <w:rPr>
                <w:rFonts w:ascii="宋体" w:hAnsi="宋体" w:hint="eastAsia"/>
                <w:sz w:val="18"/>
                <w:szCs w:val="18"/>
              </w:rPr>
              <w:t>5.3.5</w:t>
            </w:r>
          </w:p>
        </w:tc>
        <w:tc>
          <w:tcPr>
            <w:tcW w:w="1269" w:type="dxa"/>
            <w:shd w:val="clear" w:color="auto" w:fill="auto"/>
          </w:tcPr>
          <w:p w:rsidR="007E69DA" w:rsidRPr="00E50B2A" w:rsidRDefault="00B27215" w:rsidP="007E69DA">
            <w:pPr>
              <w:jc w:val="center"/>
              <w:rPr>
                <w:rFonts w:ascii="宋体" w:hAnsi="宋体"/>
                <w:sz w:val="18"/>
                <w:szCs w:val="18"/>
              </w:rPr>
            </w:pPr>
            <w:r w:rsidRPr="00E50B2A">
              <w:rPr>
                <w:rFonts w:ascii="宋体" w:hAnsi="宋体" w:hint="eastAsia"/>
                <w:sz w:val="18"/>
                <w:szCs w:val="18"/>
              </w:rPr>
              <w:t>6.7</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r>
      <w:tr w:rsidR="007E69DA" w:rsidRPr="00E50B2A" w:rsidTr="00A40E61">
        <w:trPr>
          <w:trHeight w:val="255"/>
          <w:jc w:val="center"/>
        </w:trPr>
        <w:tc>
          <w:tcPr>
            <w:tcW w:w="768" w:type="dxa"/>
            <w:vMerge/>
            <w:shd w:val="clear" w:color="auto" w:fill="auto"/>
          </w:tcPr>
          <w:p w:rsidR="007E69DA" w:rsidRPr="00E50B2A" w:rsidRDefault="007E69DA" w:rsidP="007E69DA">
            <w:pPr>
              <w:jc w:val="center"/>
              <w:rPr>
                <w:rFonts w:ascii="宋体" w:hAnsi="宋体" w:cs="宋体"/>
                <w:kern w:val="0"/>
                <w:sz w:val="18"/>
                <w:szCs w:val="18"/>
              </w:rPr>
            </w:pPr>
          </w:p>
        </w:tc>
        <w:tc>
          <w:tcPr>
            <w:tcW w:w="85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7</w:t>
            </w:r>
          </w:p>
        </w:tc>
        <w:tc>
          <w:tcPr>
            <w:tcW w:w="1985" w:type="dxa"/>
            <w:shd w:val="clear" w:color="auto" w:fill="auto"/>
          </w:tcPr>
          <w:p w:rsidR="007E69DA" w:rsidRPr="00E50B2A" w:rsidRDefault="007E69DA" w:rsidP="007E69DA">
            <w:pPr>
              <w:rPr>
                <w:rFonts w:ascii="宋体" w:hAnsi="宋体"/>
                <w:sz w:val="18"/>
                <w:szCs w:val="18"/>
              </w:rPr>
            </w:pPr>
            <w:r w:rsidRPr="00E50B2A">
              <w:rPr>
                <w:rFonts w:ascii="宋体" w:hAnsi="宋体" w:hint="eastAsia"/>
                <w:sz w:val="18"/>
                <w:szCs w:val="18"/>
              </w:rPr>
              <w:t>热防护</w:t>
            </w:r>
          </w:p>
        </w:tc>
        <w:tc>
          <w:tcPr>
            <w:tcW w:w="1777" w:type="dxa"/>
            <w:shd w:val="clear" w:color="auto" w:fill="auto"/>
          </w:tcPr>
          <w:p w:rsidR="007E69DA" w:rsidRPr="00E50B2A" w:rsidRDefault="007E69DA" w:rsidP="007E69DA">
            <w:pPr>
              <w:jc w:val="center"/>
              <w:rPr>
                <w:rFonts w:ascii="宋体" w:hAnsi="宋体"/>
                <w:sz w:val="18"/>
                <w:szCs w:val="18"/>
              </w:rPr>
            </w:pPr>
            <w:r w:rsidRPr="00E50B2A">
              <w:rPr>
                <w:rFonts w:ascii="宋体" w:hAnsi="宋体" w:hint="eastAsia"/>
                <w:sz w:val="18"/>
                <w:szCs w:val="18"/>
              </w:rPr>
              <w:t>5.3.6</w:t>
            </w:r>
          </w:p>
        </w:tc>
        <w:tc>
          <w:tcPr>
            <w:tcW w:w="1269" w:type="dxa"/>
            <w:shd w:val="clear" w:color="auto" w:fill="auto"/>
          </w:tcPr>
          <w:p w:rsidR="007E69DA" w:rsidRPr="00E50B2A" w:rsidRDefault="00B27215" w:rsidP="007E69DA">
            <w:pPr>
              <w:jc w:val="center"/>
              <w:rPr>
                <w:rFonts w:ascii="宋体" w:hAnsi="宋体"/>
                <w:sz w:val="18"/>
                <w:szCs w:val="18"/>
              </w:rPr>
            </w:pPr>
            <w:r w:rsidRPr="00E50B2A">
              <w:rPr>
                <w:rFonts w:ascii="宋体" w:hAnsi="宋体" w:hint="eastAsia"/>
                <w:sz w:val="18"/>
                <w:szCs w:val="18"/>
              </w:rPr>
              <w:t>6.7</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r>
      <w:tr w:rsidR="007E69DA" w:rsidRPr="00E50B2A" w:rsidTr="00A40E61">
        <w:trPr>
          <w:trHeight w:val="255"/>
          <w:jc w:val="center"/>
        </w:trPr>
        <w:tc>
          <w:tcPr>
            <w:tcW w:w="768" w:type="dxa"/>
            <w:vMerge w:val="restart"/>
            <w:shd w:val="clear" w:color="auto" w:fill="auto"/>
            <w:vAlign w:val="center"/>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B</w:t>
            </w:r>
          </w:p>
        </w:tc>
        <w:tc>
          <w:tcPr>
            <w:tcW w:w="85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1</w:t>
            </w:r>
          </w:p>
        </w:tc>
        <w:tc>
          <w:tcPr>
            <w:tcW w:w="1985" w:type="dxa"/>
            <w:shd w:val="clear" w:color="auto" w:fill="auto"/>
          </w:tcPr>
          <w:p w:rsidR="007E69DA" w:rsidRPr="00E50B2A" w:rsidRDefault="007E69DA" w:rsidP="007E69DA">
            <w:pPr>
              <w:jc w:val="left"/>
              <w:rPr>
                <w:rFonts w:ascii="宋体" w:hAnsi="宋体" w:cs="宋体"/>
                <w:sz w:val="18"/>
                <w:szCs w:val="18"/>
              </w:rPr>
            </w:pPr>
            <w:r w:rsidRPr="00E50B2A">
              <w:rPr>
                <w:rFonts w:ascii="宋体" w:hAnsi="宋体" w:cs="宋体" w:hint="eastAsia"/>
                <w:sz w:val="18"/>
                <w:szCs w:val="18"/>
              </w:rPr>
              <w:t>批次生产量</w:t>
            </w:r>
          </w:p>
        </w:tc>
        <w:tc>
          <w:tcPr>
            <w:tcW w:w="1777" w:type="dxa"/>
            <w:shd w:val="clear" w:color="auto" w:fill="auto"/>
          </w:tcPr>
          <w:p w:rsidR="007E69DA" w:rsidRPr="00E50B2A" w:rsidRDefault="007E69DA" w:rsidP="007E69DA">
            <w:pPr>
              <w:jc w:val="center"/>
              <w:rPr>
                <w:rFonts w:ascii="宋体" w:hAnsi="宋体"/>
                <w:sz w:val="18"/>
                <w:szCs w:val="18"/>
              </w:rPr>
            </w:pPr>
            <w:r w:rsidRPr="00E50B2A">
              <w:rPr>
                <w:rFonts w:ascii="宋体" w:hAnsi="宋体" w:hint="eastAsia"/>
                <w:sz w:val="18"/>
                <w:szCs w:val="18"/>
              </w:rPr>
              <w:t>5.2</w:t>
            </w:r>
          </w:p>
        </w:tc>
        <w:tc>
          <w:tcPr>
            <w:tcW w:w="1269" w:type="dxa"/>
            <w:shd w:val="clear" w:color="auto" w:fill="auto"/>
          </w:tcPr>
          <w:p w:rsidR="007E69DA" w:rsidRPr="00E50B2A" w:rsidRDefault="007E69DA" w:rsidP="007E69DA">
            <w:pPr>
              <w:jc w:val="center"/>
              <w:rPr>
                <w:rFonts w:ascii="宋体" w:hAnsi="宋体"/>
                <w:sz w:val="18"/>
                <w:szCs w:val="18"/>
              </w:rPr>
            </w:pPr>
            <w:r w:rsidRPr="00E50B2A">
              <w:rPr>
                <w:rFonts w:ascii="宋体" w:hAnsi="宋体" w:hint="eastAsia"/>
                <w:sz w:val="18"/>
                <w:szCs w:val="18"/>
              </w:rPr>
              <w:t>6.1</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r>
      <w:tr w:rsidR="007E69DA" w:rsidRPr="00E50B2A" w:rsidTr="00A40E61">
        <w:trPr>
          <w:trHeight w:val="255"/>
          <w:jc w:val="center"/>
        </w:trPr>
        <w:tc>
          <w:tcPr>
            <w:tcW w:w="768" w:type="dxa"/>
            <w:vMerge/>
            <w:shd w:val="clear" w:color="auto" w:fill="auto"/>
            <w:vAlign w:val="center"/>
          </w:tcPr>
          <w:p w:rsidR="007E69DA" w:rsidRPr="00E50B2A" w:rsidRDefault="007E69DA" w:rsidP="007E69DA">
            <w:pPr>
              <w:jc w:val="center"/>
              <w:rPr>
                <w:rFonts w:ascii="宋体" w:hAnsi="宋体" w:cs="宋体"/>
                <w:kern w:val="0"/>
                <w:sz w:val="18"/>
                <w:szCs w:val="18"/>
              </w:rPr>
            </w:pPr>
          </w:p>
        </w:tc>
        <w:tc>
          <w:tcPr>
            <w:tcW w:w="85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2</w:t>
            </w:r>
          </w:p>
        </w:tc>
        <w:tc>
          <w:tcPr>
            <w:tcW w:w="1985" w:type="dxa"/>
            <w:shd w:val="clear" w:color="auto" w:fill="auto"/>
          </w:tcPr>
          <w:p w:rsidR="007E69DA" w:rsidRPr="00E50B2A" w:rsidRDefault="007E69DA" w:rsidP="007E69DA">
            <w:pPr>
              <w:jc w:val="left"/>
              <w:rPr>
                <w:rFonts w:ascii="宋体" w:hAnsi="宋体" w:cs="宋体"/>
                <w:sz w:val="18"/>
                <w:szCs w:val="18"/>
              </w:rPr>
            </w:pPr>
            <w:r w:rsidRPr="00E50B2A">
              <w:rPr>
                <w:rFonts w:hAnsi="宋体" w:cs="宋体" w:hint="eastAsia"/>
                <w:sz w:val="18"/>
                <w:szCs w:val="18"/>
              </w:rPr>
              <w:t>批处理时间</w:t>
            </w:r>
          </w:p>
        </w:tc>
        <w:tc>
          <w:tcPr>
            <w:tcW w:w="1777" w:type="dxa"/>
            <w:shd w:val="clear" w:color="auto" w:fill="auto"/>
          </w:tcPr>
          <w:p w:rsidR="007E69DA" w:rsidRPr="00E50B2A" w:rsidRDefault="007E69DA" w:rsidP="007E69DA">
            <w:pPr>
              <w:jc w:val="center"/>
              <w:rPr>
                <w:rFonts w:ascii="宋体" w:hAnsi="宋体"/>
                <w:sz w:val="18"/>
                <w:szCs w:val="18"/>
              </w:rPr>
            </w:pPr>
            <w:r w:rsidRPr="00E50B2A">
              <w:rPr>
                <w:rFonts w:ascii="宋体" w:hAnsi="宋体" w:hint="eastAsia"/>
                <w:sz w:val="18"/>
                <w:szCs w:val="18"/>
              </w:rPr>
              <w:t>5.2</w:t>
            </w:r>
          </w:p>
        </w:tc>
        <w:tc>
          <w:tcPr>
            <w:tcW w:w="1269" w:type="dxa"/>
            <w:shd w:val="clear" w:color="auto" w:fill="auto"/>
          </w:tcPr>
          <w:p w:rsidR="007E69DA" w:rsidRPr="00E50B2A" w:rsidRDefault="007E69DA" w:rsidP="007E69DA">
            <w:pPr>
              <w:jc w:val="center"/>
              <w:rPr>
                <w:rFonts w:ascii="宋体" w:hAnsi="宋体"/>
                <w:sz w:val="18"/>
                <w:szCs w:val="18"/>
              </w:rPr>
            </w:pPr>
            <w:r w:rsidRPr="00E50B2A">
              <w:rPr>
                <w:rFonts w:ascii="宋体" w:hAnsi="宋体" w:hint="eastAsia"/>
                <w:sz w:val="18"/>
                <w:szCs w:val="18"/>
              </w:rPr>
              <w:t>6.2</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r>
      <w:tr w:rsidR="007E69DA" w:rsidRPr="00E50B2A" w:rsidTr="00A40E61">
        <w:trPr>
          <w:trHeight w:val="255"/>
          <w:jc w:val="center"/>
        </w:trPr>
        <w:tc>
          <w:tcPr>
            <w:tcW w:w="768" w:type="dxa"/>
            <w:vMerge/>
            <w:shd w:val="clear" w:color="auto" w:fill="auto"/>
            <w:vAlign w:val="center"/>
          </w:tcPr>
          <w:p w:rsidR="007E69DA" w:rsidRPr="00E50B2A" w:rsidRDefault="007E69DA" w:rsidP="007E69DA">
            <w:pPr>
              <w:jc w:val="center"/>
              <w:rPr>
                <w:rFonts w:ascii="宋体" w:hAnsi="宋体" w:cs="宋体"/>
                <w:kern w:val="0"/>
                <w:sz w:val="18"/>
                <w:szCs w:val="18"/>
              </w:rPr>
            </w:pPr>
          </w:p>
        </w:tc>
        <w:tc>
          <w:tcPr>
            <w:tcW w:w="85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4</w:t>
            </w:r>
          </w:p>
        </w:tc>
        <w:tc>
          <w:tcPr>
            <w:tcW w:w="1985" w:type="dxa"/>
            <w:shd w:val="clear" w:color="auto" w:fill="auto"/>
          </w:tcPr>
          <w:p w:rsidR="007E69DA" w:rsidRPr="00E50B2A" w:rsidRDefault="007E69DA" w:rsidP="007E69DA">
            <w:pPr>
              <w:jc w:val="left"/>
              <w:rPr>
                <w:rFonts w:ascii="宋体" w:hAnsi="宋体"/>
                <w:sz w:val="18"/>
                <w:szCs w:val="18"/>
              </w:rPr>
            </w:pPr>
            <w:r w:rsidRPr="00E50B2A">
              <w:rPr>
                <w:rFonts w:ascii="宋体" w:hAnsi="宋体" w:hint="eastAsia"/>
                <w:sz w:val="18"/>
                <w:szCs w:val="18"/>
              </w:rPr>
              <w:t>自动控温装置</w:t>
            </w:r>
          </w:p>
        </w:tc>
        <w:tc>
          <w:tcPr>
            <w:tcW w:w="1777" w:type="dxa"/>
            <w:shd w:val="clear" w:color="auto" w:fill="auto"/>
          </w:tcPr>
          <w:p w:rsidR="007E69DA" w:rsidRPr="00E50B2A" w:rsidRDefault="007E69DA" w:rsidP="007E69DA">
            <w:pPr>
              <w:jc w:val="center"/>
              <w:rPr>
                <w:rFonts w:ascii="宋体" w:hAnsi="宋体"/>
                <w:sz w:val="18"/>
                <w:szCs w:val="18"/>
              </w:rPr>
            </w:pPr>
            <w:r w:rsidRPr="00E50B2A">
              <w:rPr>
                <w:rFonts w:ascii="宋体" w:hAnsi="宋体" w:hint="eastAsia"/>
                <w:sz w:val="18"/>
                <w:szCs w:val="18"/>
              </w:rPr>
              <w:t>5.3.3</w:t>
            </w:r>
          </w:p>
        </w:tc>
        <w:tc>
          <w:tcPr>
            <w:tcW w:w="1269" w:type="dxa"/>
            <w:shd w:val="clear" w:color="auto" w:fill="auto"/>
          </w:tcPr>
          <w:p w:rsidR="007E69DA" w:rsidRPr="00E50B2A" w:rsidRDefault="00B27215" w:rsidP="007E69DA">
            <w:pPr>
              <w:jc w:val="center"/>
              <w:rPr>
                <w:rFonts w:ascii="宋体" w:hAnsi="宋体"/>
                <w:sz w:val="18"/>
                <w:szCs w:val="18"/>
              </w:rPr>
            </w:pPr>
            <w:r w:rsidRPr="00E50B2A">
              <w:rPr>
                <w:rFonts w:ascii="宋体" w:hAnsi="宋体" w:hint="eastAsia"/>
                <w:sz w:val="18"/>
                <w:szCs w:val="18"/>
              </w:rPr>
              <w:t>6.7</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r>
      <w:tr w:rsidR="007E69DA" w:rsidRPr="00E50B2A" w:rsidTr="00A40E61">
        <w:trPr>
          <w:trHeight w:val="255"/>
          <w:jc w:val="center"/>
        </w:trPr>
        <w:tc>
          <w:tcPr>
            <w:tcW w:w="768" w:type="dxa"/>
            <w:vMerge/>
            <w:shd w:val="clear" w:color="auto" w:fill="auto"/>
            <w:vAlign w:val="center"/>
          </w:tcPr>
          <w:p w:rsidR="007E69DA" w:rsidRPr="00E50B2A" w:rsidRDefault="007E69DA" w:rsidP="007E69DA">
            <w:pPr>
              <w:jc w:val="center"/>
              <w:rPr>
                <w:rFonts w:ascii="宋体" w:hAnsi="宋体" w:cs="宋体"/>
                <w:kern w:val="0"/>
                <w:sz w:val="18"/>
                <w:szCs w:val="18"/>
              </w:rPr>
            </w:pPr>
          </w:p>
        </w:tc>
        <w:tc>
          <w:tcPr>
            <w:tcW w:w="85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3</w:t>
            </w:r>
          </w:p>
        </w:tc>
        <w:tc>
          <w:tcPr>
            <w:tcW w:w="1985" w:type="dxa"/>
            <w:shd w:val="clear" w:color="auto" w:fill="auto"/>
          </w:tcPr>
          <w:p w:rsidR="007E69DA" w:rsidRPr="00E50B2A" w:rsidRDefault="007E69DA" w:rsidP="007E69DA">
            <w:pPr>
              <w:rPr>
                <w:rFonts w:ascii="宋体" w:hAnsi="宋体"/>
                <w:sz w:val="18"/>
                <w:szCs w:val="18"/>
              </w:rPr>
            </w:pPr>
            <w:r w:rsidRPr="00E50B2A">
              <w:rPr>
                <w:rFonts w:ascii="宋体" w:hAnsi="宋体" w:hint="eastAsia"/>
                <w:sz w:val="18"/>
                <w:szCs w:val="18"/>
              </w:rPr>
              <w:t>噪声</w:t>
            </w:r>
          </w:p>
        </w:tc>
        <w:tc>
          <w:tcPr>
            <w:tcW w:w="1777" w:type="dxa"/>
            <w:shd w:val="clear" w:color="auto" w:fill="auto"/>
          </w:tcPr>
          <w:p w:rsidR="007E69DA" w:rsidRPr="00E50B2A" w:rsidRDefault="007E69DA" w:rsidP="007E69DA">
            <w:pPr>
              <w:jc w:val="center"/>
              <w:rPr>
                <w:rFonts w:ascii="宋体" w:hAnsi="宋体"/>
                <w:sz w:val="18"/>
                <w:szCs w:val="18"/>
              </w:rPr>
            </w:pPr>
            <w:r w:rsidRPr="00E50B2A">
              <w:rPr>
                <w:rFonts w:ascii="宋体" w:hAnsi="宋体" w:hint="eastAsia"/>
                <w:sz w:val="18"/>
                <w:szCs w:val="18"/>
              </w:rPr>
              <w:t>5.4</w:t>
            </w:r>
          </w:p>
        </w:tc>
        <w:tc>
          <w:tcPr>
            <w:tcW w:w="1269" w:type="dxa"/>
            <w:shd w:val="clear" w:color="auto" w:fill="auto"/>
          </w:tcPr>
          <w:p w:rsidR="007E69DA" w:rsidRPr="00E50B2A" w:rsidRDefault="007E69DA" w:rsidP="00B27215">
            <w:pPr>
              <w:jc w:val="center"/>
              <w:rPr>
                <w:rFonts w:ascii="宋体" w:hAnsi="宋体" w:cs="宋体"/>
                <w:kern w:val="0"/>
                <w:sz w:val="18"/>
                <w:szCs w:val="18"/>
              </w:rPr>
            </w:pPr>
            <w:r w:rsidRPr="00E50B2A">
              <w:rPr>
                <w:rFonts w:ascii="宋体" w:hAnsi="宋体" w:cs="宋体" w:hint="eastAsia"/>
                <w:kern w:val="0"/>
                <w:sz w:val="18"/>
                <w:szCs w:val="18"/>
              </w:rPr>
              <w:t>6.</w:t>
            </w:r>
            <w:r w:rsidR="00B27215" w:rsidRPr="00E50B2A">
              <w:rPr>
                <w:rFonts w:ascii="宋体" w:hAnsi="宋体" w:cs="宋体"/>
                <w:kern w:val="0"/>
                <w:sz w:val="18"/>
                <w:szCs w:val="18"/>
              </w:rPr>
              <w:t>4</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r>
      <w:tr w:rsidR="007E69DA" w:rsidRPr="00E50B2A" w:rsidTr="00A40E61">
        <w:trPr>
          <w:trHeight w:val="255"/>
          <w:jc w:val="center"/>
        </w:trPr>
        <w:tc>
          <w:tcPr>
            <w:tcW w:w="768" w:type="dxa"/>
            <w:vMerge/>
            <w:shd w:val="clear" w:color="auto" w:fill="auto"/>
            <w:vAlign w:val="center"/>
          </w:tcPr>
          <w:p w:rsidR="007E69DA" w:rsidRPr="00E50B2A" w:rsidRDefault="007E69DA" w:rsidP="007E69DA">
            <w:pPr>
              <w:jc w:val="center"/>
              <w:rPr>
                <w:rFonts w:ascii="宋体" w:hAnsi="宋体" w:cs="宋体"/>
                <w:kern w:val="0"/>
                <w:sz w:val="18"/>
                <w:szCs w:val="18"/>
              </w:rPr>
            </w:pPr>
          </w:p>
        </w:tc>
        <w:tc>
          <w:tcPr>
            <w:tcW w:w="85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kern w:val="0"/>
                <w:sz w:val="18"/>
                <w:szCs w:val="18"/>
              </w:rPr>
              <w:t>4</w:t>
            </w:r>
          </w:p>
        </w:tc>
        <w:tc>
          <w:tcPr>
            <w:tcW w:w="1985" w:type="dxa"/>
            <w:shd w:val="clear" w:color="auto" w:fill="auto"/>
          </w:tcPr>
          <w:p w:rsidR="007E69DA" w:rsidRPr="00E50B2A" w:rsidRDefault="007E69DA" w:rsidP="007E69DA">
            <w:pPr>
              <w:jc w:val="left"/>
              <w:rPr>
                <w:rFonts w:ascii="宋体" w:hAnsi="宋体"/>
                <w:sz w:val="18"/>
                <w:szCs w:val="18"/>
              </w:rPr>
            </w:pPr>
            <w:r w:rsidRPr="00E50B2A">
              <w:rPr>
                <w:rFonts w:ascii="宋体" w:hAnsi="宋体" w:hint="eastAsia"/>
                <w:sz w:val="18"/>
                <w:szCs w:val="18"/>
              </w:rPr>
              <w:t>可靠性</w:t>
            </w:r>
          </w:p>
        </w:tc>
        <w:tc>
          <w:tcPr>
            <w:tcW w:w="1777" w:type="dxa"/>
            <w:shd w:val="clear" w:color="auto" w:fill="auto"/>
          </w:tcPr>
          <w:p w:rsidR="007E69DA" w:rsidRPr="00E50B2A" w:rsidRDefault="007E69DA" w:rsidP="007E69DA">
            <w:pPr>
              <w:jc w:val="center"/>
              <w:rPr>
                <w:rFonts w:ascii="宋体" w:hAnsi="宋体"/>
                <w:sz w:val="18"/>
                <w:szCs w:val="18"/>
              </w:rPr>
            </w:pPr>
            <w:r w:rsidRPr="00E50B2A">
              <w:rPr>
                <w:rFonts w:ascii="宋体" w:hAnsi="宋体" w:hint="eastAsia"/>
                <w:sz w:val="18"/>
                <w:szCs w:val="18"/>
              </w:rPr>
              <w:t>5.8</w:t>
            </w:r>
          </w:p>
        </w:tc>
        <w:tc>
          <w:tcPr>
            <w:tcW w:w="1269" w:type="dxa"/>
            <w:shd w:val="clear" w:color="auto" w:fill="auto"/>
          </w:tcPr>
          <w:p w:rsidR="007E69DA" w:rsidRPr="00E50B2A" w:rsidRDefault="00B27215" w:rsidP="00B27215">
            <w:pPr>
              <w:jc w:val="center"/>
              <w:rPr>
                <w:rFonts w:ascii="宋体" w:hAnsi="宋体"/>
                <w:sz w:val="18"/>
                <w:szCs w:val="18"/>
              </w:rPr>
            </w:pPr>
            <w:r w:rsidRPr="00E50B2A">
              <w:rPr>
                <w:rFonts w:ascii="宋体" w:hAnsi="宋体" w:hint="eastAsia"/>
                <w:sz w:val="18"/>
                <w:szCs w:val="18"/>
              </w:rPr>
              <w:t>6.</w:t>
            </w:r>
            <w:r w:rsidRPr="00E50B2A">
              <w:rPr>
                <w:rFonts w:ascii="宋体" w:hAnsi="宋体"/>
                <w:sz w:val="18"/>
                <w:szCs w:val="18"/>
              </w:rPr>
              <w:t>6</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r>
      <w:tr w:rsidR="007E69DA" w:rsidRPr="00E50B2A" w:rsidTr="00A40E61">
        <w:trPr>
          <w:trHeight w:val="255"/>
          <w:jc w:val="center"/>
        </w:trPr>
        <w:tc>
          <w:tcPr>
            <w:tcW w:w="768" w:type="dxa"/>
            <w:vMerge w:val="restart"/>
            <w:shd w:val="clear" w:color="auto" w:fill="auto"/>
            <w:vAlign w:val="center"/>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C</w:t>
            </w:r>
          </w:p>
        </w:tc>
        <w:tc>
          <w:tcPr>
            <w:tcW w:w="85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1</w:t>
            </w:r>
          </w:p>
        </w:tc>
        <w:tc>
          <w:tcPr>
            <w:tcW w:w="1985" w:type="dxa"/>
            <w:shd w:val="clear" w:color="auto" w:fill="auto"/>
          </w:tcPr>
          <w:p w:rsidR="007E69DA" w:rsidRPr="00E50B2A" w:rsidRDefault="007E69DA" w:rsidP="007E69DA">
            <w:pPr>
              <w:jc w:val="left"/>
              <w:rPr>
                <w:rFonts w:ascii="宋体" w:hAnsi="宋体"/>
                <w:sz w:val="18"/>
                <w:szCs w:val="18"/>
              </w:rPr>
            </w:pPr>
            <w:r w:rsidRPr="00E50B2A">
              <w:rPr>
                <w:rFonts w:ascii="宋体" w:hAnsi="宋体" w:hint="eastAsia"/>
                <w:sz w:val="18"/>
                <w:szCs w:val="18"/>
              </w:rPr>
              <w:t>一般要求</w:t>
            </w:r>
          </w:p>
        </w:tc>
        <w:tc>
          <w:tcPr>
            <w:tcW w:w="1777" w:type="dxa"/>
            <w:shd w:val="clear" w:color="auto" w:fill="auto"/>
          </w:tcPr>
          <w:p w:rsidR="007E69DA" w:rsidRPr="00E50B2A" w:rsidRDefault="007E69DA" w:rsidP="007E69DA">
            <w:pPr>
              <w:jc w:val="center"/>
              <w:rPr>
                <w:rFonts w:ascii="宋体" w:hAnsi="宋体"/>
                <w:sz w:val="18"/>
                <w:szCs w:val="18"/>
              </w:rPr>
            </w:pPr>
            <w:r w:rsidRPr="00E50B2A">
              <w:rPr>
                <w:rFonts w:ascii="宋体" w:hAnsi="宋体" w:hint="eastAsia"/>
                <w:sz w:val="18"/>
                <w:szCs w:val="18"/>
              </w:rPr>
              <w:t>5.1</w:t>
            </w:r>
          </w:p>
        </w:tc>
        <w:tc>
          <w:tcPr>
            <w:tcW w:w="1269" w:type="dxa"/>
            <w:shd w:val="clear" w:color="auto" w:fill="auto"/>
          </w:tcPr>
          <w:p w:rsidR="007E69DA" w:rsidRPr="00E50B2A" w:rsidRDefault="00B27215" w:rsidP="007E69DA">
            <w:pPr>
              <w:jc w:val="center"/>
              <w:rPr>
                <w:rFonts w:ascii="宋体" w:hAnsi="宋体"/>
                <w:sz w:val="18"/>
                <w:szCs w:val="18"/>
              </w:rPr>
            </w:pPr>
            <w:r w:rsidRPr="00E50B2A">
              <w:rPr>
                <w:rFonts w:ascii="宋体" w:hAnsi="宋体" w:hint="eastAsia"/>
                <w:sz w:val="18"/>
                <w:szCs w:val="18"/>
              </w:rPr>
              <w:t>6.7</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r>
      <w:tr w:rsidR="007E69DA" w:rsidRPr="00E50B2A" w:rsidTr="00A40E61">
        <w:trPr>
          <w:trHeight w:val="255"/>
          <w:jc w:val="center"/>
        </w:trPr>
        <w:tc>
          <w:tcPr>
            <w:tcW w:w="768" w:type="dxa"/>
            <w:vMerge/>
            <w:shd w:val="clear" w:color="auto" w:fill="auto"/>
          </w:tcPr>
          <w:p w:rsidR="007E69DA" w:rsidRPr="00E50B2A" w:rsidRDefault="007E69DA" w:rsidP="007E69DA">
            <w:pPr>
              <w:rPr>
                <w:rFonts w:ascii="宋体" w:hAnsi="宋体" w:cs="宋体"/>
                <w:kern w:val="0"/>
                <w:sz w:val="18"/>
                <w:szCs w:val="18"/>
              </w:rPr>
            </w:pPr>
          </w:p>
        </w:tc>
        <w:tc>
          <w:tcPr>
            <w:tcW w:w="85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2</w:t>
            </w:r>
          </w:p>
        </w:tc>
        <w:tc>
          <w:tcPr>
            <w:tcW w:w="1985" w:type="dxa"/>
            <w:shd w:val="clear" w:color="auto" w:fill="auto"/>
          </w:tcPr>
          <w:p w:rsidR="007E69DA" w:rsidRPr="00E50B2A" w:rsidRDefault="007E69DA" w:rsidP="007E69DA">
            <w:pPr>
              <w:jc w:val="left"/>
              <w:rPr>
                <w:rFonts w:ascii="宋体" w:hAnsi="宋体"/>
                <w:sz w:val="18"/>
                <w:szCs w:val="18"/>
              </w:rPr>
            </w:pPr>
            <w:r w:rsidRPr="00E50B2A">
              <w:rPr>
                <w:rFonts w:hint="eastAsia"/>
                <w:sz w:val="18"/>
                <w:szCs w:val="18"/>
              </w:rPr>
              <w:t>整机表面和</w:t>
            </w:r>
            <w:r w:rsidRPr="00E50B2A">
              <w:rPr>
                <w:rFonts w:ascii="宋体" w:hAnsi="宋体" w:hint="eastAsia"/>
                <w:sz w:val="18"/>
                <w:szCs w:val="18"/>
              </w:rPr>
              <w:t>油漆外观</w:t>
            </w:r>
          </w:p>
        </w:tc>
        <w:tc>
          <w:tcPr>
            <w:tcW w:w="1777" w:type="dxa"/>
            <w:shd w:val="clear" w:color="auto" w:fill="auto"/>
          </w:tcPr>
          <w:p w:rsidR="007E69DA" w:rsidRPr="00E50B2A" w:rsidRDefault="007E69DA" w:rsidP="007E69DA">
            <w:pPr>
              <w:jc w:val="center"/>
              <w:rPr>
                <w:rFonts w:ascii="宋体" w:hAnsi="宋体"/>
                <w:sz w:val="18"/>
                <w:szCs w:val="18"/>
              </w:rPr>
            </w:pPr>
            <w:r w:rsidRPr="00E50B2A">
              <w:rPr>
                <w:rFonts w:ascii="宋体" w:hAnsi="宋体" w:hint="eastAsia"/>
                <w:sz w:val="18"/>
                <w:szCs w:val="18"/>
              </w:rPr>
              <w:t>5.7.1-5.7.2</w:t>
            </w:r>
          </w:p>
        </w:tc>
        <w:tc>
          <w:tcPr>
            <w:tcW w:w="1269" w:type="dxa"/>
            <w:shd w:val="clear" w:color="auto" w:fill="auto"/>
          </w:tcPr>
          <w:p w:rsidR="007E69DA" w:rsidRPr="00E50B2A" w:rsidRDefault="00B27215" w:rsidP="007E69DA">
            <w:pPr>
              <w:jc w:val="center"/>
              <w:rPr>
                <w:rFonts w:ascii="宋体" w:hAnsi="宋体"/>
                <w:sz w:val="18"/>
                <w:szCs w:val="18"/>
              </w:rPr>
            </w:pPr>
            <w:r w:rsidRPr="00E50B2A">
              <w:rPr>
                <w:rFonts w:ascii="宋体" w:hAnsi="宋体" w:hint="eastAsia"/>
                <w:sz w:val="18"/>
                <w:szCs w:val="18"/>
              </w:rPr>
              <w:t>6.7</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r>
      <w:tr w:rsidR="007E69DA" w:rsidRPr="00E50B2A" w:rsidTr="00A40E61">
        <w:trPr>
          <w:trHeight w:val="255"/>
          <w:jc w:val="center"/>
        </w:trPr>
        <w:tc>
          <w:tcPr>
            <w:tcW w:w="768" w:type="dxa"/>
            <w:vMerge/>
            <w:shd w:val="clear" w:color="auto" w:fill="auto"/>
          </w:tcPr>
          <w:p w:rsidR="007E69DA" w:rsidRPr="00E50B2A" w:rsidRDefault="007E69DA" w:rsidP="007E69DA">
            <w:pPr>
              <w:rPr>
                <w:rFonts w:ascii="宋体" w:hAnsi="宋体" w:cs="宋体"/>
                <w:kern w:val="0"/>
                <w:sz w:val="18"/>
                <w:szCs w:val="18"/>
              </w:rPr>
            </w:pPr>
          </w:p>
        </w:tc>
        <w:tc>
          <w:tcPr>
            <w:tcW w:w="85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3</w:t>
            </w:r>
          </w:p>
        </w:tc>
        <w:tc>
          <w:tcPr>
            <w:tcW w:w="1985" w:type="dxa"/>
            <w:shd w:val="clear" w:color="auto" w:fill="auto"/>
          </w:tcPr>
          <w:p w:rsidR="007E69DA" w:rsidRPr="00E50B2A" w:rsidRDefault="007E69DA" w:rsidP="007E69DA">
            <w:pPr>
              <w:jc w:val="left"/>
              <w:rPr>
                <w:rFonts w:ascii="宋体" w:hAnsi="宋体"/>
                <w:sz w:val="18"/>
                <w:szCs w:val="18"/>
              </w:rPr>
            </w:pPr>
            <w:r w:rsidRPr="00E50B2A">
              <w:rPr>
                <w:rFonts w:ascii="宋体" w:hAnsi="宋体" w:hint="eastAsia"/>
                <w:sz w:val="18"/>
                <w:szCs w:val="18"/>
              </w:rPr>
              <w:t>漆膜厚度</w:t>
            </w:r>
          </w:p>
        </w:tc>
        <w:tc>
          <w:tcPr>
            <w:tcW w:w="1777" w:type="dxa"/>
            <w:shd w:val="clear" w:color="auto" w:fill="auto"/>
          </w:tcPr>
          <w:p w:rsidR="007E69DA" w:rsidRPr="00E50B2A" w:rsidRDefault="007E69DA" w:rsidP="007E69DA">
            <w:pPr>
              <w:jc w:val="center"/>
              <w:rPr>
                <w:rFonts w:ascii="宋体" w:hAnsi="宋体"/>
                <w:sz w:val="18"/>
                <w:szCs w:val="18"/>
              </w:rPr>
            </w:pPr>
            <w:r w:rsidRPr="00E50B2A">
              <w:rPr>
                <w:rFonts w:ascii="宋体" w:hAnsi="宋体" w:hint="eastAsia"/>
                <w:sz w:val="18"/>
                <w:szCs w:val="18"/>
              </w:rPr>
              <w:t>5.7.3</w:t>
            </w:r>
          </w:p>
        </w:tc>
        <w:tc>
          <w:tcPr>
            <w:tcW w:w="1269" w:type="dxa"/>
            <w:shd w:val="clear" w:color="auto" w:fill="auto"/>
          </w:tcPr>
          <w:p w:rsidR="007E69DA" w:rsidRPr="00E50B2A" w:rsidRDefault="007E69DA" w:rsidP="00B27215">
            <w:pPr>
              <w:jc w:val="center"/>
              <w:rPr>
                <w:rFonts w:ascii="宋体" w:hAnsi="宋体"/>
                <w:sz w:val="18"/>
                <w:szCs w:val="18"/>
              </w:rPr>
            </w:pPr>
            <w:r w:rsidRPr="00E50B2A">
              <w:rPr>
                <w:rFonts w:ascii="宋体" w:hAnsi="宋体" w:hint="eastAsia"/>
                <w:sz w:val="18"/>
                <w:szCs w:val="18"/>
              </w:rPr>
              <w:t>6.</w:t>
            </w:r>
            <w:r w:rsidR="00B27215" w:rsidRPr="00E50B2A">
              <w:rPr>
                <w:rFonts w:ascii="宋体" w:hAnsi="宋体"/>
                <w:sz w:val="18"/>
                <w:szCs w:val="18"/>
              </w:rPr>
              <w:t>5</w:t>
            </w:r>
            <w:r w:rsidRPr="00E50B2A">
              <w:rPr>
                <w:rFonts w:ascii="宋体" w:hAnsi="宋体" w:hint="eastAsia"/>
                <w:sz w:val="18"/>
                <w:szCs w:val="18"/>
              </w:rPr>
              <w:t>.1</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r>
      <w:tr w:rsidR="007E69DA" w:rsidRPr="00E50B2A" w:rsidTr="00A40E61">
        <w:trPr>
          <w:trHeight w:val="255"/>
          <w:jc w:val="center"/>
        </w:trPr>
        <w:tc>
          <w:tcPr>
            <w:tcW w:w="768" w:type="dxa"/>
            <w:vMerge/>
            <w:shd w:val="clear" w:color="auto" w:fill="auto"/>
          </w:tcPr>
          <w:p w:rsidR="007E69DA" w:rsidRPr="00E50B2A" w:rsidRDefault="007E69DA" w:rsidP="007E69DA">
            <w:pPr>
              <w:rPr>
                <w:rFonts w:ascii="宋体" w:hAnsi="宋体" w:cs="宋体"/>
                <w:kern w:val="0"/>
                <w:sz w:val="18"/>
                <w:szCs w:val="18"/>
              </w:rPr>
            </w:pPr>
          </w:p>
        </w:tc>
        <w:tc>
          <w:tcPr>
            <w:tcW w:w="85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4</w:t>
            </w:r>
          </w:p>
        </w:tc>
        <w:tc>
          <w:tcPr>
            <w:tcW w:w="1985" w:type="dxa"/>
            <w:shd w:val="clear" w:color="auto" w:fill="auto"/>
          </w:tcPr>
          <w:p w:rsidR="007E69DA" w:rsidRPr="00E50B2A" w:rsidRDefault="007E69DA" w:rsidP="007E69DA">
            <w:pPr>
              <w:jc w:val="left"/>
              <w:rPr>
                <w:rFonts w:ascii="宋体" w:hAnsi="宋体"/>
                <w:sz w:val="18"/>
                <w:szCs w:val="18"/>
              </w:rPr>
            </w:pPr>
            <w:r w:rsidRPr="00E50B2A">
              <w:rPr>
                <w:rFonts w:ascii="宋体" w:hAnsi="宋体" w:hint="eastAsia"/>
                <w:sz w:val="18"/>
                <w:szCs w:val="18"/>
              </w:rPr>
              <w:t>漆膜附着力</w:t>
            </w:r>
          </w:p>
        </w:tc>
        <w:tc>
          <w:tcPr>
            <w:tcW w:w="1777" w:type="dxa"/>
            <w:shd w:val="clear" w:color="auto" w:fill="auto"/>
          </w:tcPr>
          <w:p w:rsidR="007E69DA" w:rsidRPr="00E50B2A" w:rsidRDefault="007E69DA" w:rsidP="007E69DA">
            <w:pPr>
              <w:jc w:val="center"/>
              <w:rPr>
                <w:rFonts w:ascii="宋体" w:hAnsi="宋体"/>
                <w:sz w:val="18"/>
                <w:szCs w:val="18"/>
              </w:rPr>
            </w:pPr>
            <w:r w:rsidRPr="00E50B2A">
              <w:rPr>
                <w:rFonts w:ascii="宋体" w:hAnsi="宋体" w:hint="eastAsia"/>
                <w:sz w:val="18"/>
                <w:szCs w:val="18"/>
              </w:rPr>
              <w:t>5.7.4</w:t>
            </w:r>
          </w:p>
        </w:tc>
        <w:tc>
          <w:tcPr>
            <w:tcW w:w="1269" w:type="dxa"/>
            <w:shd w:val="clear" w:color="auto" w:fill="auto"/>
          </w:tcPr>
          <w:p w:rsidR="007E69DA" w:rsidRPr="00E50B2A" w:rsidRDefault="007E69DA" w:rsidP="00B27215">
            <w:pPr>
              <w:jc w:val="center"/>
              <w:rPr>
                <w:rFonts w:ascii="宋体" w:hAnsi="宋体"/>
                <w:sz w:val="18"/>
                <w:szCs w:val="18"/>
              </w:rPr>
            </w:pPr>
            <w:r w:rsidRPr="00E50B2A">
              <w:rPr>
                <w:rFonts w:ascii="宋体" w:hAnsi="宋体" w:hint="eastAsia"/>
                <w:sz w:val="18"/>
                <w:szCs w:val="18"/>
              </w:rPr>
              <w:t>6.</w:t>
            </w:r>
            <w:r w:rsidR="00B27215" w:rsidRPr="00E50B2A">
              <w:rPr>
                <w:rFonts w:ascii="宋体" w:hAnsi="宋体"/>
                <w:sz w:val="18"/>
                <w:szCs w:val="18"/>
              </w:rPr>
              <w:t>5</w:t>
            </w:r>
            <w:r w:rsidRPr="00E50B2A">
              <w:rPr>
                <w:rFonts w:ascii="宋体" w:hAnsi="宋体" w:hint="eastAsia"/>
                <w:sz w:val="18"/>
                <w:szCs w:val="18"/>
              </w:rPr>
              <w:t>.2</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r>
      <w:tr w:rsidR="007E69DA" w:rsidRPr="00E50B2A" w:rsidTr="00A40E61">
        <w:trPr>
          <w:trHeight w:val="255"/>
          <w:jc w:val="center"/>
        </w:trPr>
        <w:tc>
          <w:tcPr>
            <w:tcW w:w="768" w:type="dxa"/>
            <w:vMerge/>
            <w:shd w:val="clear" w:color="auto" w:fill="auto"/>
          </w:tcPr>
          <w:p w:rsidR="007E69DA" w:rsidRPr="00E50B2A" w:rsidRDefault="007E69DA" w:rsidP="007E69DA">
            <w:pPr>
              <w:rPr>
                <w:rFonts w:ascii="宋体" w:hAnsi="宋体" w:cs="宋体"/>
                <w:kern w:val="0"/>
                <w:sz w:val="18"/>
                <w:szCs w:val="18"/>
              </w:rPr>
            </w:pPr>
          </w:p>
        </w:tc>
        <w:tc>
          <w:tcPr>
            <w:tcW w:w="85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5</w:t>
            </w:r>
          </w:p>
        </w:tc>
        <w:tc>
          <w:tcPr>
            <w:tcW w:w="1985" w:type="dxa"/>
            <w:shd w:val="clear" w:color="auto" w:fill="auto"/>
          </w:tcPr>
          <w:p w:rsidR="007E69DA" w:rsidRPr="00E50B2A" w:rsidRDefault="007E69DA" w:rsidP="007E69DA">
            <w:pPr>
              <w:jc w:val="left"/>
              <w:rPr>
                <w:rFonts w:ascii="宋体" w:hAnsi="宋体"/>
                <w:sz w:val="18"/>
                <w:szCs w:val="18"/>
              </w:rPr>
            </w:pPr>
            <w:r w:rsidRPr="00E50B2A">
              <w:rPr>
                <w:rFonts w:ascii="宋体" w:hAnsi="宋体" w:hint="eastAsia"/>
                <w:sz w:val="18"/>
                <w:szCs w:val="18"/>
              </w:rPr>
              <w:t>操作机构</w:t>
            </w:r>
          </w:p>
        </w:tc>
        <w:tc>
          <w:tcPr>
            <w:tcW w:w="1777" w:type="dxa"/>
            <w:shd w:val="clear" w:color="auto" w:fill="auto"/>
          </w:tcPr>
          <w:p w:rsidR="007E69DA" w:rsidRPr="00E50B2A" w:rsidRDefault="007E69DA" w:rsidP="007E69DA">
            <w:pPr>
              <w:jc w:val="center"/>
              <w:rPr>
                <w:rFonts w:ascii="宋体" w:hAnsi="宋体"/>
                <w:sz w:val="18"/>
                <w:szCs w:val="18"/>
              </w:rPr>
            </w:pPr>
            <w:r w:rsidRPr="00E50B2A">
              <w:rPr>
                <w:rFonts w:ascii="宋体" w:hAnsi="宋体" w:hint="eastAsia"/>
                <w:sz w:val="18"/>
                <w:szCs w:val="18"/>
              </w:rPr>
              <w:t>5.5</w:t>
            </w:r>
          </w:p>
        </w:tc>
        <w:tc>
          <w:tcPr>
            <w:tcW w:w="1269" w:type="dxa"/>
            <w:shd w:val="clear" w:color="auto" w:fill="auto"/>
          </w:tcPr>
          <w:p w:rsidR="007E69DA" w:rsidRPr="00E50B2A" w:rsidRDefault="00B27215" w:rsidP="007E69DA">
            <w:pPr>
              <w:jc w:val="center"/>
              <w:rPr>
                <w:rFonts w:ascii="宋体" w:hAnsi="宋体"/>
                <w:sz w:val="18"/>
                <w:szCs w:val="18"/>
              </w:rPr>
            </w:pPr>
            <w:r w:rsidRPr="00E50B2A">
              <w:rPr>
                <w:rFonts w:ascii="宋体" w:hAnsi="宋体" w:hint="eastAsia"/>
                <w:sz w:val="18"/>
                <w:szCs w:val="18"/>
              </w:rPr>
              <w:t>6.7</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r>
      <w:tr w:rsidR="007E69DA" w:rsidRPr="00E50B2A" w:rsidTr="00A40E61">
        <w:trPr>
          <w:trHeight w:val="255"/>
          <w:jc w:val="center"/>
        </w:trPr>
        <w:tc>
          <w:tcPr>
            <w:tcW w:w="768" w:type="dxa"/>
            <w:vMerge/>
            <w:shd w:val="clear" w:color="auto" w:fill="auto"/>
          </w:tcPr>
          <w:p w:rsidR="007E69DA" w:rsidRPr="00E50B2A" w:rsidRDefault="007E69DA" w:rsidP="007E69DA">
            <w:pPr>
              <w:rPr>
                <w:rFonts w:ascii="宋体" w:hAnsi="宋体" w:cs="宋体"/>
                <w:kern w:val="0"/>
                <w:sz w:val="18"/>
                <w:szCs w:val="18"/>
              </w:rPr>
            </w:pPr>
          </w:p>
        </w:tc>
        <w:tc>
          <w:tcPr>
            <w:tcW w:w="85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6</w:t>
            </w:r>
          </w:p>
        </w:tc>
        <w:tc>
          <w:tcPr>
            <w:tcW w:w="1985" w:type="dxa"/>
            <w:shd w:val="clear" w:color="auto" w:fill="auto"/>
          </w:tcPr>
          <w:p w:rsidR="007E69DA" w:rsidRPr="00E50B2A" w:rsidRDefault="007E69DA" w:rsidP="007E69DA">
            <w:pPr>
              <w:jc w:val="left"/>
              <w:rPr>
                <w:rFonts w:ascii="宋体" w:hAnsi="宋体"/>
                <w:sz w:val="18"/>
                <w:szCs w:val="18"/>
              </w:rPr>
            </w:pPr>
            <w:r w:rsidRPr="00E50B2A">
              <w:rPr>
                <w:rFonts w:ascii="宋体" w:hAnsi="宋体" w:hint="eastAsia"/>
                <w:sz w:val="18"/>
                <w:szCs w:val="18"/>
              </w:rPr>
              <w:t>调节机构</w:t>
            </w:r>
          </w:p>
        </w:tc>
        <w:tc>
          <w:tcPr>
            <w:tcW w:w="1777" w:type="dxa"/>
            <w:shd w:val="clear" w:color="auto" w:fill="auto"/>
          </w:tcPr>
          <w:p w:rsidR="007E69DA" w:rsidRPr="00E50B2A" w:rsidRDefault="007E69DA" w:rsidP="007E69DA">
            <w:pPr>
              <w:jc w:val="center"/>
              <w:rPr>
                <w:rFonts w:ascii="宋体" w:hAnsi="宋体"/>
                <w:sz w:val="18"/>
                <w:szCs w:val="18"/>
              </w:rPr>
            </w:pPr>
            <w:r w:rsidRPr="00E50B2A">
              <w:rPr>
                <w:rFonts w:ascii="宋体" w:hAnsi="宋体" w:hint="eastAsia"/>
                <w:sz w:val="18"/>
                <w:szCs w:val="18"/>
              </w:rPr>
              <w:t>5.6</w:t>
            </w:r>
          </w:p>
        </w:tc>
        <w:tc>
          <w:tcPr>
            <w:tcW w:w="1269" w:type="dxa"/>
            <w:shd w:val="clear" w:color="auto" w:fill="auto"/>
          </w:tcPr>
          <w:p w:rsidR="007E69DA" w:rsidRPr="00E50B2A" w:rsidRDefault="00B27215" w:rsidP="007E69DA">
            <w:pPr>
              <w:jc w:val="center"/>
              <w:rPr>
                <w:rFonts w:ascii="宋体" w:hAnsi="宋体"/>
                <w:sz w:val="18"/>
                <w:szCs w:val="18"/>
              </w:rPr>
            </w:pPr>
            <w:r w:rsidRPr="00E50B2A">
              <w:rPr>
                <w:rFonts w:ascii="宋体" w:hAnsi="宋体" w:hint="eastAsia"/>
                <w:sz w:val="18"/>
                <w:szCs w:val="18"/>
              </w:rPr>
              <w:t>6.7</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r>
      <w:tr w:rsidR="007E69DA" w:rsidRPr="00E50B2A" w:rsidTr="00A40E61">
        <w:trPr>
          <w:trHeight w:val="255"/>
          <w:jc w:val="center"/>
        </w:trPr>
        <w:tc>
          <w:tcPr>
            <w:tcW w:w="768" w:type="dxa"/>
            <w:vMerge/>
            <w:shd w:val="clear" w:color="auto" w:fill="auto"/>
          </w:tcPr>
          <w:p w:rsidR="007E69DA" w:rsidRPr="00E50B2A" w:rsidRDefault="007E69DA" w:rsidP="007E69DA">
            <w:pPr>
              <w:rPr>
                <w:rFonts w:ascii="宋体" w:hAnsi="宋体" w:cs="宋体"/>
                <w:kern w:val="0"/>
                <w:sz w:val="18"/>
                <w:szCs w:val="18"/>
              </w:rPr>
            </w:pPr>
          </w:p>
        </w:tc>
        <w:tc>
          <w:tcPr>
            <w:tcW w:w="85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7</w:t>
            </w:r>
          </w:p>
        </w:tc>
        <w:tc>
          <w:tcPr>
            <w:tcW w:w="1985" w:type="dxa"/>
            <w:shd w:val="clear" w:color="auto" w:fill="auto"/>
          </w:tcPr>
          <w:p w:rsidR="007E69DA" w:rsidRPr="00E50B2A" w:rsidRDefault="007E69DA" w:rsidP="007E69DA">
            <w:pPr>
              <w:jc w:val="left"/>
              <w:rPr>
                <w:rFonts w:ascii="宋体" w:hAnsi="宋体"/>
                <w:sz w:val="18"/>
                <w:szCs w:val="18"/>
              </w:rPr>
            </w:pPr>
            <w:r w:rsidRPr="00E50B2A">
              <w:rPr>
                <w:rFonts w:ascii="宋体" w:hAnsi="宋体" w:hint="eastAsia"/>
                <w:sz w:val="18"/>
                <w:szCs w:val="18"/>
              </w:rPr>
              <w:t>使用说明书</w:t>
            </w:r>
          </w:p>
        </w:tc>
        <w:tc>
          <w:tcPr>
            <w:tcW w:w="1777" w:type="dxa"/>
            <w:shd w:val="clear" w:color="auto" w:fill="auto"/>
          </w:tcPr>
          <w:p w:rsidR="007E69DA" w:rsidRPr="00E50B2A" w:rsidRDefault="007E69DA" w:rsidP="007E69DA">
            <w:pPr>
              <w:jc w:val="center"/>
              <w:rPr>
                <w:rFonts w:ascii="宋体" w:hAnsi="宋体"/>
                <w:sz w:val="18"/>
                <w:szCs w:val="18"/>
              </w:rPr>
            </w:pPr>
            <w:r w:rsidRPr="00E50B2A">
              <w:rPr>
                <w:rFonts w:ascii="宋体" w:hAnsi="宋体" w:hint="eastAsia"/>
                <w:sz w:val="18"/>
                <w:szCs w:val="18"/>
              </w:rPr>
              <w:t>5.3.7</w:t>
            </w:r>
          </w:p>
        </w:tc>
        <w:tc>
          <w:tcPr>
            <w:tcW w:w="1269" w:type="dxa"/>
            <w:shd w:val="clear" w:color="auto" w:fill="auto"/>
          </w:tcPr>
          <w:p w:rsidR="007E69DA" w:rsidRPr="00E50B2A" w:rsidRDefault="00B27215" w:rsidP="007E69DA">
            <w:pPr>
              <w:jc w:val="center"/>
              <w:rPr>
                <w:rFonts w:ascii="宋体" w:hAnsi="宋体"/>
                <w:sz w:val="18"/>
                <w:szCs w:val="18"/>
              </w:rPr>
            </w:pPr>
            <w:r w:rsidRPr="00E50B2A">
              <w:rPr>
                <w:rFonts w:ascii="宋体" w:hAnsi="宋体" w:hint="eastAsia"/>
                <w:sz w:val="18"/>
                <w:szCs w:val="18"/>
              </w:rPr>
              <w:t>6.7</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r>
      <w:tr w:rsidR="007E69DA" w:rsidRPr="00E50B2A" w:rsidTr="00A40E61">
        <w:trPr>
          <w:trHeight w:val="255"/>
          <w:jc w:val="center"/>
        </w:trPr>
        <w:tc>
          <w:tcPr>
            <w:tcW w:w="768" w:type="dxa"/>
            <w:vMerge/>
            <w:shd w:val="clear" w:color="auto" w:fill="auto"/>
          </w:tcPr>
          <w:p w:rsidR="007E69DA" w:rsidRPr="00E50B2A" w:rsidRDefault="007E69DA" w:rsidP="007E69DA">
            <w:pPr>
              <w:rPr>
                <w:rFonts w:ascii="宋体" w:hAnsi="宋体" w:cs="宋体"/>
                <w:kern w:val="0"/>
                <w:sz w:val="18"/>
                <w:szCs w:val="18"/>
              </w:rPr>
            </w:pPr>
          </w:p>
        </w:tc>
        <w:tc>
          <w:tcPr>
            <w:tcW w:w="85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8</w:t>
            </w:r>
          </w:p>
        </w:tc>
        <w:tc>
          <w:tcPr>
            <w:tcW w:w="1985" w:type="dxa"/>
            <w:shd w:val="clear" w:color="auto" w:fill="auto"/>
          </w:tcPr>
          <w:p w:rsidR="007E69DA" w:rsidRPr="00E50B2A" w:rsidRDefault="007E69DA" w:rsidP="007E69DA">
            <w:pPr>
              <w:jc w:val="left"/>
              <w:rPr>
                <w:rFonts w:ascii="宋体" w:hAnsi="宋体"/>
                <w:sz w:val="18"/>
                <w:szCs w:val="18"/>
              </w:rPr>
            </w:pPr>
            <w:r w:rsidRPr="00E50B2A">
              <w:rPr>
                <w:rFonts w:ascii="宋体" w:hAnsi="宋体" w:hint="eastAsia"/>
                <w:sz w:val="18"/>
                <w:szCs w:val="18"/>
              </w:rPr>
              <w:t>标牌</w:t>
            </w:r>
          </w:p>
        </w:tc>
        <w:tc>
          <w:tcPr>
            <w:tcW w:w="1777" w:type="dxa"/>
            <w:shd w:val="clear" w:color="auto" w:fill="auto"/>
          </w:tcPr>
          <w:p w:rsidR="007E69DA" w:rsidRPr="00E50B2A" w:rsidRDefault="007E69DA" w:rsidP="007E69DA">
            <w:pPr>
              <w:jc w:val="center"/>
              <w:rPr>
                <w:rFonts w:ascii="宋体" w:hAnsi="宋体"/>
                <w:sz w:val="18"/>
                <w:szCs w:val="18"/>
              </w:rPr>
            </w:pPr>
            <w:r w:rsidRPr="00E50B2A">
              <w:rPr>
                <w:rFonts w:ascii="宋体" w:hAnsi="宋体" w:hint="eastAsia"/>
                <w:sz w:val="18"/>
                <w:szCs w:val="18"/>
              </w:rPr>
              <w:t>8.1</w:t>
            </w:r>
          </w:p>
        </w:tc>
        <w:tc>
          <w:tcPr>
            <w:tcW w:w="1269" w:type="dxa"/>
            <w:shd w:val="clear" w:color="auto" w:fill="auto"/>
          </w:tcPr>
          <w:p w:rsidR="007E69DA" w:rsidRPr="00E50B2A" w:rsidRDefault="00B27215" w:rsidP="007E69DA">
            <w:pPr>
              <w:jc w:val="center"/>
              <w:rPr>
                <w:rFonts w:ascii="宋体" w:hAnsi="宋体"/>
                <w:sz w:val="18"/>
                <w:szCs w:val="18"/>
              </w:rPr>
            </w:pPr>
            <w:r w:rsidRPr="00E50B2A">
              <w:rPr>
                <w:rFonts w:ascii="宋体" w:hAnsi="宋体" w:hint="eastAsia"/>
                <w:sz w:val="18"/>
                <w:szCs w:val="18"/>
              </w:rPr>
              <w:t>6.7</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c>
          <w:tcPr>
            <w:tcW w:w="1270" w:type="dxa"/>
            <w:shd w:val="clear" w:color="auto" w:fill="auto"/>
          </w:tcPr>
          <w:p w:rsidR="007E69DA" w:rsidRPr="00E50B2A" w:rsidRDefault="007E69DA" w:rsidP="007E69DA">
            <w:pPr>
              <w:jc w:val="center"/>
              <w:rPr>
                <w:rFonts w:ascii="宋体" w:hAnsi="宋体" w:cs="宋体"/>
                <w:kern w:val="0"/>
                <w:sz w:val="18"/>
                <w:szCs w:val="18"/>
              </w:rPr>
            </w:pPr>
            <w:r w:rsidRPr="00E50B2A">
              <w:rPr>
                <w:rFonts w:ascii="宋体" w:hAnsi="宋体" w:cs="宋体" w:hint="eastAsia"/>
                <w:kern w:val="0"/>
                <w:sz w:val="18"/>
                <w:szCs w:val="18"/>
              </w:rPr>
              <w:t>√</w:t>
            </w:r>
          </w:p>
        </w:tc>
      </w:tr>
    </w:tbl>
    <w:p w:rsidR="00913BEB" w:rsidRPr="00E50B2A" w:rsidRDefault="00913BEB" w:rsidP="00913BEB">
      <w:pPr>
        <w:pStyle w:val="a6"/>
        <w:spacing w:before="156" w:after="156"/>
      </w:pPr>
      <w:proofErr w:type="spellStart"/>
      <w:r w:rsidRPr="00E50B2A">
        <w:rPr>
          <w:rFonts w:hint="eastAsia"/>
        </w:rPr>
        <w:t>出厂检验结果的判定</w:t>
      </w:r>
      <w:proofErr w:type="spellEnd"/>
    </w:p>
    <w:p w:rsidR="00DF0BD1" w:rsidRPr="00E50B2A" w:rsidRDefault="00595633" w:rsidP="00DF0BD1">
      <w:pPr>
        <w:pStyle w:val="aff6"/>
      </w:pPr>
      <w:r w:rsidRPr="00E50B2A">
        <w:rPr>
          <w:rFonts w:hint="eastAsia"/>
          <w:lang w:val="en-GB"/>
        </w:rPr>
        <w:t>出厂检验全检项目全部合格为合格，若有一项项目或以上项目不合格时，可返工修复的则允许返工修复，直到合格。</w:t>
      </w:r>
    </w:p>
    <w:p w:rsidR="00913BEB" w:rsidRPr="00E50B2A" w:rsidRDefault="00913BEB" w:rsidP="00913BEB">
      <w:pPr>
        <w:pStyle w:val="a5"/>
      </w:pPr>
      <w:r w:rsidRPr="00E50B2A">
        <w:t>型式检验</w:t>
      </w:r>
    </w:p>
    <w:p w:rsidR="00913BEB" w:rsidRPr="00E50B2A" w:rsidRDefault="00913BEB" w:rsidP="00913BEB">
      <w:pPr>
        <w:pStyle w:val="affd"/>
        <w:spacing w:before="156" w:after="156"/>
      </w:pPr>
      <w:r w:rsidRPr="00E50B2A">
        <w:rPr>
          <w:rFonts w:hint="eastAsia"/>
        </w:rPr>
        <w:t>有下列情况之一时</w:t>
      </w:r>
      <w:r w:rsidRPr="00E50B2A">
        <w:t>,</w:t>
      </w:r>
      <w:r w:rsidRPr="00E50B2A">
        <w:rPr>
          <w:rFonts w:hint="eastAsia"/>
        </w:rPr>
        <w:t>应进行型式检验：</w:t>
      </w:r>
    </w:p>
    <w:p w:rsidR="00913BEB" w:rsidRPr="00E50B2A" w:rsidRDefault="00913BEB" w:rsidP="00BD6F7E">
      <w:pPr>
        <w:pStyle w:val="af0"/>
        <w:numPr>
          <w:ilvl w:val="0"/>
          <w:numId w:val="19"/>
        </w:numPr>
      </w:pPr>
      <w:r w:rsidRPr="00E50B2A">
        <w:rPr>
          <w:rFonts w:hint="eastAsia"/>
        </w:rPr>
        <w:t>新产品定型鉴定或老产品转产鉴定时；</w:t>
      </w:r>
    </w:p>
    <w:p w:rsidR="00913BEB" w:rsidRPr="00E50B2A" w:rsidRDefault="00913BEB" w:rsidP="00BD6F7E">
      <w:pPr>
        <w:pStyle w:val="af0"/>
        <w:numPr>
          <w:ilvl w:val="0"/>
          <w:numId w:val="19"/>
        </w:numPr>
      </w:pPr>
      <w:r w:rsidRPr="00E50B2A">
        <w:rPr>
          <w:rFonts w:hint="eastAsia"/>
        </w:rPr>
        <w:t>结构、材料或工艺等有较大改变时，有可能影响产品性能；</w:t>
      </w:r>
    </w:p>
    <w:p w:rsidR="00913BEB" w:rsidRPr="00E50B2A" w:rsidRDefault="00913BEB" w:rsidP="00BD6F7E">
      <w:pPr>
        <w:pStyle w:val="af0"/>
        <w:numPr>
          <w:ilvl w:val="0"/>
          <w:numId w:val="19"/>
        </w:numPr>
      </w:pPr>
      <w:r w:rsidRPr="00E50B2A">
        <w:rPr>
          <w:rFonts w:hint="eastAsia"/>
        </w:rPr>
        <w:t>产品长期停产恢复生产时；</w:t>
      </w:r>
    </w:p>
    <w:p w:rsidR="00913BEB" w:rsidRPr="00E50B2A" w:rsidRDefault="00913BEB" w:rsidP="00BD6F7E">
      <w:pPr>
        <w:pStyle w:val="af0"/>
        <w:numPr>
          <w:ilvl w:val="0"/>
          <w:numId w:val="19"/>
        </w:numPr>
      </w:pPr>
      <w:r w:rsidRPr="00E50B2A">
        <w:rPr>
          <w:rFonts w:hint="eastAsia"/>
        </w:rPr>
        <w:t>出厂检验结果与上次型式检验结果有较大差异时；</w:t>
      </w:r>
    </w:p>
    <w:p w:rsidR="00913BEB" w:rsidRPr="00E50B2A" w:rsidRDefault="00913BEB" w:rsidP="00BD6F7E">
      <w:pPr>
        <w:pStyle w:val="af0"/>
        <w:numPr>
          <w:ilvl w:val="0"/>
          <w:numId w:val="19"/>
        </w:numPr>
      </w:pPr>
      <w:r w:rsidRPr="00E50B2A">
        <w:rPr>
          <w:rFonts w:hint="eastAsia"/>
        </w:rPr>
        <w:lastRenderedPageBreak/>
        <w:t>国家质量技术监督机构提出进行型式检验的要求时。</w:t>
      </w:r>
    </w:p>
    <w:p w:rsidR="00913BEB" w:rsidRPr="00E50B2A" w:rsidRDefault="00913BEB" w:rsidP="00913BEB">
      <w:pPr>
        <w:pStyle w:val="a6"/>
        <w:spacing w:before="156" w:after="156"/>
      </w:pPr>
      <w:r w:rsidRPr="00E50B2A">
        <w:rPr>
          <w:rFonts w:hint="eastAsia"/>
        </w:rPr>
        <w:t>抽样</w:t>
      </w:r>
    </w:p>
    <w:p w:rsidR="00913BEB" w:rsidRPr="00E50B2A" w:rsidRDefault="00913BEB" w:rsidP="00913BEB">
      <w:pPr>
        <w:pStyle w:val="aff6"/>
      </w:pPr>
      <w:r w:rsidRPr="00E50B2A">
        <w:rPr>
          <w:rFonts w:hint="eastAsia"/>
        </w:rPr>
        <w:t>型式检验</w:t>
      </w:r>
      <w:r w:rsidRPr="00E50B2A">
        <w:rPr>
          <w:rFonts w:cs="宋体" w:hint="eastAsia"/>
          <w:szCs w:val="21"/>
        </w:rPr>
        <w:t>从出厂检验合格品中随机抽取1台。</w:t>
      </w:r>
    </w:p>
    <w:p w:rsidR="00913BEB" w:rsidRPr="00E50B2A" w:rsidRDefault="00913BEB" w:rsidP="00913BEB">
      <w:pPr>
        <w:pStyle w:val="a6"/>
        <w:spacing w:before="156" w:after="156"/>
      </w:pPr>
      <w:r w:rsidRPr="00E50B2A">
        <w:rPr>
          <w:rFonts w:hint="eastAsia"/>
        </w:rPr>
        <w:t>型式</w:t>
      </w:r>
      <w:r w:rsidRPr="00E50B2A">
        <w:t>检验项目</w:t>
      </w:r>
    </w:p>
    <w:p w:rsidR="00913BEB" w:rsidRPr="00E50B2A" w:rsidRDefault="00913BEB" w:rsidP="00913BEB">
      <w:pPr>
        <w:pStyle w:val="aff6"/>
        <w:rPr>
          <w:lang w:val="zh-CN"/>
        </w:rPr>
      </w:pPr>
      <w:r w:rsidRPr="00E50B2A">
        <w:rPr>
          <w:rFonts w:hint="eastAsia"/>
          <w:lang w:val="zh-CN"/>
        </w:rPr>
        <w:t>型式</w:t>
      </w:r>
      <w:r w:rsidRPr="00E50B2A">
        <w:rPr>
          <w:lang w:val="zh-CN"/>
        </w:rPr>
        <w:t>检验</w:t>
      </w:r>
      <w:r w:rsidRPr="00E50B2A">
        <w:rPr>
          <w:rFonts w:hint="eastAsia"/>
          <w:lang w:val="zh-CN"/>
        </w:rPr>
        <w:t>为本标准全部项目。</w:t>
      </w:r>
    </w:p>
    <w:p w:rsidR="00644D39" w:rsidRPr="00E50B2A" w:rsidRDefault="00644D39" w:rsidP="00644D39">
      <w:pPr>
        <w:pStyle w:val="a6"/>
        <w:spacing w:before="156" w:after="156"/>
        <w:rPr>
          <w:lang w:val="en-GB"/>
        </w:rPr>
      </w:pPr>
      <w:r w:rsidRPr="00E50B2A">
        <w:rPr>
          <w:rFonts w:hint="eastAsia"/>
          <w:lang w:val="en-GB"/>
        </w:rPr>
        <w:t>型式检验的判定</w:t>
      </w:r>
    </w:p>
    <w:p w:rsidR="00644D39" w:rsidRPr="00E50B2A" w:rsidRDefault="00644D39" w:rsidP="00644D39">
      <w:pPr>
        <w:pStyle w:val="aff6"/>
        <w:spacing w:before="156" w:after="156"/>
      </w:pPr>
      <w:r w:rsidRPr="00E50B2A">
        <w:rPr>
          <w:rFonts w:hint="eastAsia"/>
        </w:rPr>
        <w:t>型式检验所检项次存在下列情况不符合执行标准要求时，判定检验结论为“不合格”：</w:t>
      </w:r>
    </w:p>
    <w:p w:rsidR="00644D39" w:rsidRPr="00E50B2A" w:rsidRDefault="00644D39" w:rsidP="00BD6F7E">
      <w:pPr>
        <w:pStyle w:val="af0"/>
        <w:numPr>
          <w:ilvl w:val="0"/>
          <w:numId w:val="21"/>
        </w:numPr>
      </w:pPr>
      <w:r w:rsidRPr="00E50B2A">
        <w:rPr>
          <w:rFonts w:hint="eastAsia"/>
        </w:rPr>
        <w:t>有一项次或一项次以上A类不合格项目不符合执行标准要求；</w:t>
      </w:r>
    </w:p>
    <w:p w:rsidR="00644D39" w:rsidRPr="00E50B2A" w:rsidRDefault="00644D39" w:rsidP="00BD6F7E">
      <w:pPr>
        <w:pStyle w:val="af0"/>
        <w:numPr>
          <w:ilvl w:val="0"/>
          <w:numId w:val="21"/>
        </w:numPr>
      </w:pPr>
      <w:r w:rsidRPr="00E50B2A">
        <w:rPr>
          <w:rFonts w:hint="eastAsia"/>
        </w:rPr>
        <w:t>有二项次或二项次以上B类不合格项目不符合执行标准要求；</w:t>
      </w:r>
    </w:p>
    <w:p w:rsidR="00644D39" w:rsidRPr="00E50B2A" w:rsidRDefault="00644D39" w:rsidP="00BD6F7E">
      <w:pPr>
        <w:pStyle w:val="af0"/>
        <w:numPr>
          <w:ilvl w:val="0"/>
          <w:numId w:val="21"/>
        </w:numPr>
      </w:pPr>
      <w:r w:rsidRPr="00E50B2A">
        <w:rPr>
          <w:rFonts w:hint="eastAsia"/>
        </w:rPr>
        <w:t>有三项次或三项次以上C类不合格项目不符合执行标准要求。</w:t>
      </w:r>
    </w:p>
    <w:p w:rsidR="00913BEB" w:rsidRPr="00E50B2A" w:rsidRDefault="00913BEB" w:rsidP="00913BEB">
      <w:pPr>
        <w:pStyle w:val="a4"/>
      </w:pPr>
      <w:r w:rsidRPr="00E50B2A">
        <w:t>标志、包装、运输和贮存</w:t>
      </w:r>
    </w:p>
    <w:p w:rsidR="00913BEB" w:rsidRPr="00E50B2A" w:rsidRDefault="00913BEB" w:rsidP="00913BEB">
      <w:pPr>
        <w:pStyle w:val="a5"/>
      </w:pPr>
      <w:r w:rsidRPr="00E50B2A">
        <w:t>标志</w:t>
      </w:r>
    </w:p>
    <w:p w:rsidR="00913BEB" w:rsidRPr="00E50B2A" w:rsidRDefault="00913BEB" w:rsidP="00913BEB">
      <w:pPr>
        <w:pStyle w:val="affd"/>
        <w:spacing w:before="156" w:after="156"/>
      </w:pPr>
      <w:r w:rsidRPr="00E50B2A">
        <w:t>产品铭牌应设在装置的明显部位上，</w:t>
      </w:r>
      <w:r w:rsidRPr="00E50B2A">
        <w:rPr>
          <w:rFonts w:hint="eastAsia"/>
        </w:rPr>
        <w:t>铭牌应符合GB/T 13306的要求，</w:t>
      </w:r>
      <w:r w:rsidRPr="00E50B2A">
        <w:t>标明如下</w:t>
      </w:r>
      <w:r w:rsidRPr="00E50B2A">
        <w:rPr>
          <w:rFonts w:hint="eastAsia"/>
        </w:rPr>
        <w:t>内容：</w:t>
      </w:r>
    </w:p>
    <w:p w:rsidR="00913BEB" w:rsidRPr="00E50B2A" w:rsidRDefault="00913BEB" w:rsidP="00BD6F7E">
      <w:pPr>
        <w:pStyle w:val="af0"/>
        <w:numPr>
          <w:ilvl w:val="0"/>
          <w:numId w:val="18"/>
        </w:numPr>
      </w:pPr>
      <w:r w:rsidRPr="00E50B2A">
        <w:t>产品名称、规格型号</w:t>
      </w:r>
      <w:r w:rsidRPr="00E50B2A">
        <w:rPr>
          <w:rFonts w:hint="eastAsia"/>
        </w:rPr>
        <w:t>；</w:t>
      </w:r>
    </w:p>
    <w:p w:rsidR="00913BEB" w:rsidRPr="00E50B2A" w:rsidRDefault="00913BEB" w:rsidP="00BD6F7E">
      <w:pPr>
        <w:pStyle w:val="af0"/>
        <w:numPr>
          <w:ilvl w:val="0"/>
          <w:numId w:val="18"/>
        </w:numPr>
      </w:pPr>
      <w:r w:rsidRPr="00E50B2A">
        <w:t>商标</w:t>
      </w:r>
      <w:r w:rsidRPr="00E50B2A">
        <w:rPr>
          <w:rFonts w:hint="eastAsia"/>
        </w:rPr>
        <w:t>；</w:t>
      </w:r>
    </w:p>
    <w:p w:rsidR="00913BEB" w:rsidRPr="00E50B2A" w:rsidRDefault="00913BEB" w:rsidP="00BD6F7E">
      <w:pPr>
        <w:pStyle w:val="af0"/>
        <w:numPr>
          <w:ilvl w:val="0"/>
          <w:numId w:val="18"/>
        </w:numPr>
      </w:pPr>
      <w:r w:rsidRPr="00E50B2A">
        <w:t>制造厂名称、地址</w:t>
      </w:r>
      <w:r w:rsidRPr="00E50B2A">
        <w:rPr>
          <w:rFonts w:hint="eastAsia"/>
        </w:rPr>
        <w:t>；</w:t>
      </w:r>
    </w:p>
    <w:p w:rsidR="00913BEB" w:rsidRPr="00E50B2A" w:rsidRDefault="00913BEB" w:rsidP="00BD6F7E">
      <w:pPr>
        <w:pStyle w:val="af0"/>
        <w:numPr>
          <w:ilvl w:val="0"/>
          <w:numId w:val="18"/>
        </w:numPr>
      </w:pPr>
      <w:r w:rsidRPr="00E50B2A">
        <w:rPr>
          <w:rFonts w:hint="eastAsia"/>
        </w:rPr>
        <w:t>主要技术参数</w:t>
      </w:r>
      <w:r w:rsidR="00A40E61" w:rsidRPr="00E50B2A">
        <w:rPr>
          <w:rFonts w:hint="eastAsia"/>
        </w:rPr>
        <w:t>（配套功率、</w:t>
      </w:r>
      <w:r w:rsidR="00D60A17" w:rsidRPr="00E50B2A">
        <w:rPr>
          <w:rFonts w:hint="eastAsia"/>
        </w:rPr>
        <w:t>发酵罐容积</w:t>
      </w:r>
      <w:r w:rsidR="00A40E61" w:rsidRPr="00E50B2A">
        <w:rPr>
          <w:rFonts w:hint="eastAsia"/>
        </w:rPr>
        <w:t>、整机质量）</w:t>
      </w:r>
      <w:r w:rsidRPr="00E50B2A">
        <w:rPr>
          <w:rFonts w:hint="eastAsia"/>
        </w:rPr>
        <w:t>；</w:t>
      </w:r>
    </w:p>
    <w:p w:rsidR="00913BEB" w:rsidRPr="00E50B2A" w:rsidRDefault="00913BEB" w:rsidP="00BD6F7E">
      <w:pPr>
        <w:pStyle w:val="af0"/>
        <w:numPr>
          <w:ilvl w:val="0"/>
          <w:numId w:val="18"/>
        </w:numPr>
      </w:pPr>
      <w:r w:rsidRPr="00E50B2A">
        <w:t>出厂</w:t>
      </w:r>
      <w:r w:rsidRPr="00E50B2A">
        <w:rPr>
          <w:rFonts w:hint="eastAsia"/>
        </w:rPr>
        <w:t>编号</w:t>
      </w:r>
      <w:r w:rsidR="00A40E61" w:rsidRPr="00E50B2A">
        <w:rPr>
          <w:rFonts w:hint="eastAsia"/>
        </w:rPr>
        <w:t>或出厂日期</w:t>
      </w:r>
      <w:r w:rsidRPr="00E50B2A">
        <w:t>。</w:t>
      </w:r>
    </w:p>
    <w:p w:rsidR="00913BEB" w:rsidRPr="00E50B2A" w:rsidRDefault="00913BEB" w:rsidP="00913BEB">
      <w:pPr>
        <w:pStyle w:val="affd"/>
        <w:spacing w:before="156" w:after="156"/>
      </w:pPr>
      <w:proofErr w:type="spellStart"/>
      <w:r w:rsidRPr="00E50B2A">
        <w:t>产品包装储运图示标志应符合GB</w:t>
      </w:r>
      <w:proofErr w:type="spellEnd"/>
      <w:r w:rsidRPr="00E50B2A">
        <w:rPr>
          <w:rFonts w:hint="eastAsia"/>
        </w:rPr>
        <w:t xml:space="preserve">/T </w:t>
      </w:r>
      <w:r w:rsidRPr="00E50B2A">
        <w:t>191规定。</w:t>
      </w:r>
    </w:p>
    <w:p w:rsidR="00913BEB" w:rsidRPr="00E50B2A" w:rsidRDefault="00913BEB" w:rsidP="00913BEB">
      <w:pPr>
        <w:pStyle w:val="a5"/>
      </w:pPr>
      <w:r w:rsidRPr="00E50B2A">
        <w:t>包装</w:t>
      </w:r>
    </w:p>
    <w:p w:rsidR="00913BEB" w:rsidRPr="00E50B2A" w:rsidRDefault="00913BEB" w:rsidP="00913BEB">
      <w:pPr>
        <w:pStyle w:val="affd"/>
        <w:spacing w:before="156" w:after="156"/>
      </w:pPr>
      <w:r w:rsidRPr="00E50B2A">
        <w:rPr>
          <w:rFonts w:hint="eastAsia"/>
        </w:rPr>
        <w:t>产品</w:t>
      </w:r>
      <w:r w:rsidRPr="00E50B2A">
        <w:t>的包装应符合GB/T 13384的规定。</w:t>
      </w:r>
    </w:p>
    <w:p w:rsidR="00913BEB" w:rsidRPr="00E50B2A" w:rsidRDefault="00913BEB" w:rsidP="00913BEB">
      <w:pPr>
        <w:pStyle w:val="affd"/>
        <w:spacing w:before="156" w:after="156"/>
      </w:pPr>
      <w:r w:rsidRPr="00E50B2A">
        <w:t>每台</w:t>
      </w:r>
      <w:r w:rsidRPr="00E50B2A">
        <w:rPr>
          <w:rFonts w:hint="eastAsia"/>
        </w:rPr>
        <w:t>产品</w:t>
      </w:r>
      <w:r w:rsidRPr="00E50B2A">
        <w:t>随机文件和附件如下</w:t>
      </w:r>
      <w:r w:rsidRPr="00E50B2A">
        <w:rPr>
          <w:rFonts w:hint="eastAsia"/>
        </w:rPr>
        <w:t>：</w:t>
      </w:r>
    </w:p>
    <w:p w:rsidR="00913BEB" w:rsidRPr="00E50B2A" w:rsidRDefault="00913BEB" w:rsidP="00BD6F7E">
      <w:pPr>
        <w:pStyle w:val="af0"/>
        <w:numPr>
          <w:ilvl w:val="0"/>
          <w:numId w:val="20"/>
        </w:numPr>
      </w:pPr>
      <w:r w:rsidRPr="00E50B2A">
        <w:t>装箱单</w:t>
      </w:r>
      <w:r w:rsidRPr="00E50B2A">
        <w:rPr>
          <w:rFonts w:hint="eastAsia"/>
        </w:rPr>
        <w:t>；</w:t>
      </w:r>
    </w:p>
    <w:p w:rsidR="00913BEB" w:rsidRPr="00E50B2A" w:rsidRDefault="00913BEB" w:rsidP="00BD6F7E">
      <w:pPr>
        <w:pStyle w:val="af0"/>
        <w:numPr>
          <w:ilvl w:val="0"/>
          <w:numId w:val="20"/>
        </w:numPr>
      </w:pPr>
      <w:r w:rsidRPr="00E50B2A">
        <w:t>产品合格证</w:t>
      </w:r>
      <w:r w:rsidRPr="00E50B2A">
        <w:rPr>
          <w:rFonts w:hint="eastAsia"/>
        </w:rPr>
        <w:t>；</w:t>
      </w:r>
    </w:p>
    <w:p w:rsidR="00913BEB" w:rsidRPr="00E50B2A" w:rsidRDefault="00913BEB" w:rsidP="00BD6F7E">
      <w:pPr>
        <w:pStyle w:val="af0"/>
        <w:numPr>
          <w:ilvl w:val="0"/>
          <w:numId w:val="20"/>
        </w:numPr>
      </w:pPr>
      <w:r w:rsidRPr="00E50B2A">
        <w:t>产品使用说明书</w:t>
      </w:r>
      <w:r w:rsidRPr="00E50B2A">
        <w:rPr>
          <w:rFonts w:hint="eastAsia"/>
        </w:rPr>
        <w:t>；</w:t>
      </w:r>
    </w:p>
    <w:p w:rsidR="00913BEB" w:rsidRPr="00E50B2A" w:rsidRDefault="00913BEB" w:rsidP="00BD6F7E">
      <w:pPr>
        <w:pStyle w:val="af0"/>
        <w:numPr>
          <w:ilvl w:val="0"/>
          <w:numId w:val="20"/>
        </w:numPr>
      </w:pPr>
      <w:r w:rsidRPr="00E50B2A">
        <w:t>必备的随机附件和技术文件。</w:t>
      </w:r>
    </w:p>
    <w:p w:rsidR="00913BEB" w:rsidRPr="00E50B2A" w:rsidRDefault="00913BEB" w:rsidP="00913BEB">
      <w:pPr>
        <w:pStyle w:val="a5"/>
      </w:pPr>
      <w:r w:rsidRPr="00E50B2A">
        <w:t>运输</w:t>
      </w:r>
    </w:p>
    <w:p w:rsidR="00913BEB" w:rsidRPr="00E50B2A" w:rsidRDefault="00913BEB" w:rsidP="00913BEB">
      <w:pPr>
        <w:pStyle w:val="aff6"/>
        <w:rPr>
          <w:lang w:val="zh-CN"/>
        </w:rPr>
      </w:pPr>
      <w:r w:rsidRPr="00E50B2A">
        <w:rPr>
          <w:lang w:val="zh-CN"/>
        </w:rPr>
        <w:t>在运输、装卸过程中不应受到撞击、颠簸、抛掷和重压。</w:t>
      </w:r>
    </w:p>
    <w:p w:rsidR="00913BEB" w:rsidRPr="00E50B2A" w:rsidRDefault="00913BEB" w:rsidP="00913BEB">
      <w:pPr>
        <w:pStyle w:val="a5"/>
      </w:pPr>
      <w:r w:rsidRPr="00E50B2A">
        <w:t>贮存</w:t>
      </w:r>
    </w:p>
    <w:p w:rsidR="00F34B99" w:rsidRPr="00E50B2A" w:rsidRDefault="00913BEB" w:rsidP="00913BEB">
      <w:pPr>
        <w:pStyle w:val="aff6"/>
        <w:rPr>
          <w:lang w:val="zh-CN"/>
        </w:rPr>
      </w:pPr>
      <w:r w:rsidRPr="00E50B2A">
        <w:rPr>
          <w:rFonts w:hint="eastAsia"/>
          <w:lang w:val="zh-CN"/>
        </w:rPr>
        <w:t>产品存放地应干燥通风、无腐蚀性物质的仓库内。</w:t>
      </w:r>
    </w:p>
    <w:p w:rsidR="00D15BC0" w:rsidRPr="00E50B2A" w:rsidRDefault="00D15BC0" w:rsidP="00913BEB">
      <w:pPr>
        <w:pStyle w:val="aff6"/>
      </w:pPr>
    </w:p>
    <w:p w:rsidR="00D15BC0" w:rsidRPr="00E50B2A" w:rsidRDefault="00D15BC0" w:rsidP="00D92619">
      <w:pPr>
        <w:pStyle w:val="aa"/>
        <w:numPr>
          <w:ilvl w:val="0"/>
          <w:numId w:val="0"/>
        </w:numPr>
        <w:ind w:left="198"/>
        <w:jc w:val="both"/>
        <w:rPr>
          <w:color w:val="auto"/>
        </w:rPr>
      </w:pPr>
    </w:p>
    <w:p w:rsidR="00D15BC0" w:rsidRPr="00E50B2A" w:rsidRDefault="00D15BC0" w:rsidP="00D92619">
      <w:pPr>
        <w:pStyle w:val="af5"/>
        <w:numPr>
          <w:ilvl w:val="0"/>
          <w:numId w:val="0"/>
        </w:numPr>
        <w:ind w:left="-425"/>
        <w:rPr>
          <w:color w:val="auto"/>
        </w:rPr>
      </w:pPr>
    </w:p>
    <w:p w:rsidR="00D15BC0" w:rsidRPr="00E50B2A" w:rsidRDefault="00D15BC0" w:rsidP="00D15BC0">
      <w:pPr>
        <w:pStyle w:val="af8"/>
      </w:pPr>
      <w:r w:rsidRPr="00E50B2A">
        <w:br/>
      </w:r>
      <w:r w:rsidRPr="00E50B2A">
        <w:rPr>
          <w:rFonts w:hint="eastAsia"/>
        </w:rPr>
        <w:t>（</w:t>
      </w:r>
      <w:r w:rsidR="00B24BD7" w:rsidRPr="00E50B2A">
        <w:rPr>
          <w:rFonts w:hint="eastAsia"/>
        </w:rPr>
        <w:t>资料</w:t>
      </w:r>
      <w:r w:rsidRPr="00E50B2A">
        <w:rPr>
          <w:rFonts w:hint="eastAsia"/>
        </w:rPr>
        <w:t>性附录）</w:t>
      </w:r>
      <w:r w:rsidRPr="00E50B2A">
        <w:br/>
      </w:r>
      <w:r w:rsidRPr="00E50B2A">
        <w:rPr>
          <w:rFonts w:hint="eastAsia"/>
        </w:rPr>
        <w:t>基本参数</w:t>
      </w:r>
    </w:p>
    <w:p w:rsidR="00D15BC0" w:rsidRPr="00E50B2A" w:rsidRDefault="004D49CD" w:rsidP="009126C1">
      <w:pPr>
        <w:pStyle w:val="af9"/>
        <w:spacing w:before="312" w:after="312"/>
      </w:pPr>
      <w:r w:rsidRPr="00E50B2A">
        <w:rPr>
          <w:rFonts w:hint="eastAsia"/>
        </w:rPr>
        <w:t>秸秆发酵处理机</w:t>
      </w:r>
      <w:r w:rsidR="00D15BC0" w:rsidRPr="00E50B2A">
        <w:rPr>
          <w:rFonts w:hint="eastAsia"/>
        </w:rPr>
        <w:t>基本参数</w:t>
      </w:r>
    </w:p>
    <w:p w:rsidR="00D15BC0" w:rsidRPr="00E50B2A" w:rsidRDefault="004D49CD" w:rsidP="00DA0797">
      <w:pPr>
        <w:pStyle w:val="afa"/>
        <w:spacing w:before="156" w:after="156"/>
        <w:rPr>
          <w:rFonts w:ascii="宋体" w:eastAsia="宋体" w:hAnsi="宋体"/>
        </w:rPr>
      </w:pPr>
      <w:r w:rsidRPr="00E50B2A">
        <w:rPr>
          <w:rFonts w:ascii="宋体" w:eastAsia="宋体" w:hAnsi="宋体" w:hint="eastAsia"/>
        </w:rPr>
        <w:t>秸秆发酵处理机</w:t>
      </w:r>
      <w:r w:rsidR="00D15BC0" w:rsidRPr="00E50B2A">
        <w:rPr>
          <w:rFonts w:ascii="宋体" w:eastAsia="宋体" w:hAnsi="宋体" w:hint="eastAsia"/>
        </w:rPr>
        <w:t>基本参数见附录A</w:t>
      </w:r>
      <w:r w:rsidR="00DA0797" w:rsidRPr="00E50B2A">
        <w:rPr>
          <w:rFonts w:ascii="宋体" w:eastAsia="宋体" w:hAnsi="宋体" w:hint="eastAsia"/>
        </w:rPr>
        <w:t>.</w:t>
      </w:r>
      <w:r w:rsidR="009126C1" w:rsidRPr="00E50B2A">
        <w:rPr>
          <w:rFonts w:ascii="宋体" w:eastAsia="宋体" w:hAnsi="宋体" w:hint="eastAsia"/>
        </w:rPr>
        <w:t>1</w:t>
      </w:r>
      <w:r w:rsidR="00D15BC0" w:rsidRPr="00E50B2A">
        <w:rPr>
          <w:rFonts w:ascii="宋体" w:eastAsia="宋体" w:hAnsi="宋体" w:hint="eastAsia"/>
        </w:rPr>
        <w:t>。</w:t>
      </w:r>
    </w:p>
    <w:p w:rsidR="00D15BC0" w:rsidRPr="00E50B2A" w:rsidRDefault="009126C1" w:rsidP="009126C1">
      <w:pPr>
        <w:pStyle w:val="af6"/>
        <w:spacing w:before="156" w:after="156"/>
      </w:pPr>
      <w:r w:rsidRPr="00E50B2A">
        <w:rPr>
          <w:rFonts w:hint="eastAsia"/>
        </w:rPr>
        <w:t>农业废弃物发酵处理机</w:t>
      </w:r>
      <w:r w:rsidR="00D15BC0" w:rsidRPr="00E50B2A">
        <w:rPr>
          <w:rFonts w:hint="eastAsia"/>
        </w:rPr>
        <w:t>基本参数</w:t>
      </w:r>
    </w:p>
    <w:tbl>
      <w:tblPr>
        <w:tblW w:w="9310" w:type="dxa"/>
        <w:jc w:val="cente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9"/>
        <w:gridCol w:w="3634"/>
        <w:gridCol w:w="1417"/>
        <w:gridCol w:w="3520"/>
      </w:tblGrid>
      <w:tr w:rsidR="00D15BC0" w:rsidRPr="00E50B2A" w:rsidTr="004B2DC7">
        <w:trPr>
          <w:trHeight w:val="284"/>
          <w:jc w:val="center"/>
        </w:trPr>
        <w:tc>
          <w:tcPr>
            <w:tcW w:w="739" w:type="dxa"/>
            <w:vAlign w:val="center"/>
          </w:tcPr>
          <w:p w:rsidR="00D15BC0" w:rsidRPr="00E50B2A" w:rsidRDefault="00D15BC0" w:rsidP="00BD6F7E">
            <w:pPr>
              <w:jc w:val="center"/>
              <w:rPr>
                <w:rFonts w:ascii="宋体"/>
                <w:sz w:val="18"/>
                <w:szCs w:val="18"/>
              </w:rPr>
            </w:pPr>
            <w:r w:rsidRPr="00E50B2A">
              <w:rPr>
                <w:rFonts w:ascii="宋体" w:hAnsi="宋体" w:cs="宋体" w:hint="eastAsia"/>
                <w:sz w:val="18"/>
                <w:szCs w:val="18"/>
              </w:rPr>
              <w:t>序号</w:t>
            </w:r>
          </w:p>
        </w:tc>
        <w:tc>
          <w:tcPr>
            <w:tcW w:w="3634" w:type="dxa"/>
            <w:vAlign w:val="center"/>
          </w:tcPr>
          <w:p w:rsidR="00D15BC0" w:rsidRPr="00E50B2A" w:rsidRDefault="00D15BC0" w:rsidP="00BD6F7E">
            <w:pPr>
              <w:jc w:val="center"/>
              <w:rPr>
                <w:rFonts w:ascii="宋体"/>
                <w:sz w:val="18"/>
                <w:szCs w:val="18"/>
              </w:rPr>
            </w:pPr>
            <w:r w:rsidRPr="00E50B2A">
              <w:rPr>
                <w:rFonts w:ascii="宋体" w:hAnsi="宋体" w:cs="宋体" w:hint="eastAsia"/>
                <w:sz w:val="18"/>
                <w:szCs w:val="18"/>
              </w:rPr>
              <w:t>项目</w:t>
            </w:r>
          </w:p>
        </w:tc>
        <w:tc>
          <w:tcPr>
            <w:tcW w:w="1417" w:type="dxa"/>
            <w:vAlign w:val="center"/>
          </w:tcPr>
          <w:p w:rsidR="00D15BC0" w:rsidRPr="00E50B2A" w:rsidRDefault="00D15BC0" w:rsidP="00BD6F7E">
            <w:pPr>
              <w:pStyle w:val="aff6"/>
              <w:ind w:firstLineChars="0" w:firstLine="0"/>
              <w:jc w:val="center"/>
              <w:rPr>
                <w:rFonts w:hAnsi="宋体"/>
                <w:sz w:val="18"/>
                <w:szCs w:val="18"/>
              </w:rPr>
            </w:pPr>
            <w:r w:rsidRPr="00E50B2A">
              <w:rPr>
                <w:rFonts w:hAnsi="宋体" w:hint="eastAsia"/>
                <w:sz w:val="18"/>
                <w:szCs w:val="18"/>
              </w:rPr>
              <w:t>单</w:t>
            </w:r>
            <w:r w:rsidRPr="00E50B2A">
              <w:rPr>
                <w:rFonts w:hAnsi="宋体"/>
                <w:sz w:val="18"/>
                <w:szCs w:val="18"/>
              </w:rPr>
              <w:t xml:space="preserve"> </w:t>
            </w:r>
            <w:r w:rsidRPr="00E50B2A">
              <w:rPr>
                <w:rFonts w:hAnsi="宋体" w:hint="eastAsia"/>
                <w:sz w:val="18"/>
                <w:szCs w:val="18"/>
              </w:rPr>
              <w:t>位</w:t>
            </w:r>
          </w:p>
        </w:tc>
        <w:tc>
          <w:tcPr>
            <w:tcW w:w="3520" w:type="dxa"/>
            <w:vAlign w:val="center"/>
          </w:tcPr>
          <w:p w:rsidR="00D15BC0" w:rsidRPr="00E50B2A" w:rsidRDefault="003A6DC6" w:rsidP="00BD6F7E">
            <w:pPr>
              <w:pStyle w:val="aff6"/>
              <w:ind w:firstLineChars="0" w:firstLine="0"/>
              <w:jc w:val="center"/>
              <w:rPr>
                <w:rFonts w:hAnsi="宋体"/>
                <w:sz w:val="18"/>
                <w:szCs w:val="18"/>
              </w:rPr>
            </w:pPr>
            <w:r w:rsidRPr="00E50B2A">
              <w:rPr>
                <w:rFonts w:hAnsi="宋体" w:hint="eastAsia"/>
                <w:sz w:val="18"/>
                <w:szCs w:val="18"/>
              </w:rPr>
              <w:t>基本参数</w:t>
            </w:r>
          </w:p>
        </w:tc>
      </w:tr>
      <w:tr w:rsidR="00D15BC0" w:rsidRPr="00E50B2A" w:rsidTr="004B2DC7">
        <w:trPr>
          <w:trHeight w:val="284"/>
          <w:jc w:val="center"/>
        </w:trPr>
        <w:tc>
          <w:tcPr>
            <w:tcW w:w="739" w:type="dxa"/>
            <w:vAlign w:val="center"/>
          </w:tcPr>
          <w:p w:rsidR="00D15BC0" w:rsidRPr="00E50B2A" w:rsidRDefault="00D15BC0" w:rsidP="00BD6F7E">
            <w:pPr>
              <w:pStyle w:val="aff6"/>
              <w:ind w:firstLineChars="0" w:firstLine="0"/>
              <w:jc w:val="center"/>
              <w:rPr>
                <w:rFonts w:hAnsi="宋体"/>
                <w:sz w:val="18"/>
                <w:szCs w:val="18"/>
              </w:rPr>
            </w:pPr>
            <w:r w:rsidRPr="00E50B2A">
              <w:rPr>
                <w:rFonts w:hAnsi="宋体"/>
                <w:sz w:val="18"/>
                <w:szCs w:val="18"/>
              </w:rPr>
              <w:t>1</w:t>
            </w:r>
          </w:p>
        </w:tc>
        <w:tc>
          <w:tcPr>
            <w:tcW w:w="3634" w:type="dxa"/>
            <w:vAlign w:val="center"/>
          </w:tcPr>
          <w:p w:rsidR="00D15BC0" w:rsidRPr="00E50B2A" w:rsidRDefault="00D15BC0" w:rsidP="00BD6F7E">
            <w:pPr>
              <w:jc w:val="left"/>
              <w:rPr>
                <w:rFonts w:ascii="宋体"/>
                <w:sz w:val="18"/>
                <w:szCs w:val="18"/>
              </w:rPr>
            </w:pPr>
            <w:r w:rsidRPr="00E50B2A">
              <w:rPr>
                <w:rFonts w:ascii="宋体" w:hAnsi="宋体" w:cs="宋体" w:hint="eastAsia"/>
                <w:sz w:val="18"/>
                <w:szCs w:val="18"/>
              </w:rPr>
              <w:t>型号名称</w:t>
            </w:r>
          </w:p>
        </w:tc>
        <w:tc>
          <w:tcPr>
            <w:tcW w:w="1417" w:type="dxa"/>
            <w:vAlign w:val="center"/>
          </w:tcPr>
          <w:p w:rsidR="00D15BC0" w:rsidRPr="00E50B2A" w:rsidRDefault="00D15BC0" w:rsidP="00BD6F7E">
            <w:pPr>
              <w:jc w:val="center"/>
              <w:rPr>
                <w:rFonts w:ascii="宋体"/>
                <w:sz w:val="18"/>
                <w:szCs w:val="18"/>
              </w:rPr>
            </w:pPr>
            <w:r w:rsidRPr="00E50B2A">
              <w:rPr>
                <w:rFonts w:ascii="宋体" w:hAnsi="宋体" w:cs="宋体"/>
                <w:sz w:val="18"/>
                <w:szCs w:val="18"/>
              </w:rPr>
              <w:t>/</w:t>
            </w:r>
          </w:p>
        </w:tc>
        <w:tc>
          <w:tcPr>
            <w:tcW w:w="3520" w:type="dxa"/>
            <w:vAlign w:val="center"/>
          </w:tcPr>
          <w:p w:rsidR="00D15BC0" w:rsidRPr="00E50B2A" w:rsidRDefault="00D15BC0" w:rsidP="00070BDD">
            <w:pPr>
              <w:pStyle w:val="affc"/>
              <w:snapToGrid/>
              <w:jc w:val="center"/>
              <w:rPr>
                <w:rFonts w:ascii="宋体"/>
              </w:rPr>
            </w:pPr>
          </w:p>
        </w:tc>
      </w:tr>
      <w:tr w:rsidR="00D15BC0" w:rsidRPr="00E50B2A" w:rsidTr="004B2DC7">
        <w:trPr>
          <w:trHeight w:val="284"/>
          <w:jc w:val="center"/>
        </w:trPr>
        <w:tc>
          <w:tcPr>
            <w:tcW w:w="739" w:type="dxa"/>
            <w:vAlign w:val="center"/>
          </w:tcPr>
          <w:p w:rsidR="00D15BC0" w:rsidRPr="00E50B2A" w:rsidRDefault="00D15BC0" w:rsidP="00BD6F7E">
            <w:pPr>
              <w:pStyle w:val="aff6"/>
              <w:ind w:firstLineChars="0" w:firstLine="0"/>
              <w:jc w:val="center"/>
              <w:rPr>
                <w:rFonts w:hAnsi="宋体"/>
                <w:sz w:val="18"/>
                <w:szCs w:val="18"/>
              </w:rPr>
            </w:pPr>
            <w:r w:rsidRPr="00E50B2A">
              <w:rPr>
                <w:rFonts w:hAnsi="宋体"/>
                <w:sz w:val="18"/>
                <w:szCs w:val="18"/>
              </w:rPr>
              <w:t>2</w:t>
            </w:r>
          </w:p>
        </w:tc>
        <w:tc>
          <w:tcPr>
            <w:tcW w:w="3634" w:type="dxa"/>
            <w:vAlign w:val="center"/>
          </w:tcPr>
          <w:p w:rsidR="00D15BC0" w:rsidRPr="00E50B2A" w:rsidRDefault="00D15BC0" w:rsidP="00BD6F7E">
            <w:pPr>
              <w:pStyle w:val="aff6"/>
              <w:ind w:firstLineChars="0" w:firstLine="0"/>
              <w:jc w:val="left"/>
              <w:rPr>
                <w:rFonts w:hAnsi="宋体"/>
                <w:sz w:val="18"/>
                <w:szCs w:val="18"/>
              </w:rPr>
            </w:pPr>
            <w:r w:rsidRPr="00E50B2A">
              <w:rPr>
                <w:rFonts w:hAnsi="宋体" w:hint="eastAsia"/>
                <w:sz w:val="18"/>
                <w:szCs w:val="18"/>
              </w:rPr>
              <w:t>结构型式</w:t>
            </w:r>
            <w:r w:rsidR="007E7F98" w:rsidRPr="00E50B2A">
              <w:rPr>
                <w:rFonts w:hAnsi="宋体" w:hint="eastAsia"/>
                <w:sz w:val="18"/>
                <w:szCs w:val="18"/>
              </w:rPr>
              <w:t>（主体）</w:t>
            </w:r>
          </w:p>
        </w:tc>
        <w:tc>
          <w:tcPr>
            <w:tcW w:w="1417" w:type="dxa"/>
            <w:vAlign w:val="center"/>
          </w:tcPr>
          <w:p w:rsidR="00D15BC0" w:rsidRPr="00E50B2A" w:rsidRDefault="00D15BC0" w:rsidP="00BD6F7E">
            <w:pPr>
              <w:pStyle w:val="aff6"/>
              <w:ind w:firstLineChars="0" w:firstLine="0"/>
              <w:jc w:val="center"/>
              <w:rPr>
                <w:rFonts w:hAnsi="宋体"/>
                <w:sz w:val="18"/>
                <w:szCs w:val="18"/>
              </w:rPr>
            </w:pPr>
            <w:r w:rsidRPr="00E50B2A">
              <w:rPr>
                <w:rFonts w:hAnsi="宋体"/>
                <w:sz w:val="18"/>
                <w:szCs w:val="18"/>
              </w:rPr>
              <w:t>/</w:t>
            </w:r>
          </w:p>
        </w:tc>
        <w:tc>
          <w:tcPr>
            <w:tcW w:w="3520" w:type="dxa"/>
            <w:vAlign w:val="center"/>
          </w:tcPr>
          <w:p w:rsidR="00D15BC0" w:rsidRPr="00E50B2A" w:rsidRDefault="00D15BC0" w:rsidP="00BD6F7E">
            <w:pPr>
              <w:pStyle w:val="aff6"/>
              <w:ind w:firstLineChars="0" w:firstLine="0"/>
              <w:jc w:val="center"/>
              <w:rPr>
                <w:rFonts w:hAnsi="宋体"/>
                <w:sz w:val="18"/>
                <w:szCs w:val="18"/>
              </w:rPr>
            </w:pPr>
          </w:p>
        </w:tc>
      </w:tr>
      <w:tr w:rsidR="004B2DC7" w:rsidRPr="00E50B2A" w:rsidTr="004B2DC7">
        <w:trPr>
          <w:trHeight w:val="284"/>
          <w:jc w:val="center"/>
        </w:trPr>
        <w:tc>
          <w:tcPr>
            <w:tcW w:w="739" w:type="dxa"/>
            <w:vAlign w:val="center"/>
          </w:tcPr>
          <w:p w:rsidR="004B2DC7" w:rsidRPr="00E50B2A" w:rsidRDefault="004B2DC7" w:rsidP="00BD6F7E">
            <w:pPr>
              <w:pStyle w:val="aff6"/>
              <w:ind w:firstLineChars="0" w:firstLine="0"/>
              <w:jc w:val="center"/>
              <w:rPr>
                <w:rFonts w:hAnsi="宋体"/>
                <w:sz w:val="18"/>
                <w:szCs w:val="18"/>
              </w:rPr>
            </w:pPr>
            <w:r w:rsidRPr="00E50B2A">
              <w:rPr>
                <w:rFonts w:hAnsi="宋体"/>
                <w:sz w:val="18"/>
                <w:szCs w:val="18"/>
              </w:rPr>
              <w:t>3</w:t>
            </w:r>
          </w:p>
        </w:tc>
        <w:tc>
          <w:tcPr>
            <w:tcW w:w="3634" w:type="dxa"/>
            <w:vAlign w:val="center"/>
          </w:tcPr>
          <w:p w:rsidR="004B2DC7" w:rsidRPr="00E50B2A" w:rsidRDefault="004B2DC7" w:rsidP="00BD6F7E">
            <w:pPr>
              <w:pStyle w:val="aff6"/>
              <w:ind w:firstLineChars="0" w:firstLine="0"/>
              <w:jc w:val="left"/>
              <w:rPr>
                <w:rFonts w:hAnsi="宋体"/>
                <w:sz w:val="18"/>
                <w:szCs w:val="18"/>
              </w:rPr>
            </w:pPr>
            <w:r w:rsidRPr="00E50B2A">
              <w:rPr>
                <w:rFonts w:hAnsi="宋体" w:hint="eastAsia"/>
                <w:sz w:val="18"/>
                <w:szCs w:val="18"/>
              </w:rPr>
              <w:t>发酵箱数量</w:t>
            </w:r>
          </w:p>
        </w:tc>
        <w:tc>
          <w:tcPr>
            <w:tcW w:w="1417" w:type="dxa"/>
            <w:vAlign w:val="center"/>
          </w:tcPr>
          <w:p w:rsidR="004B2DC7" w:rsidRPr="00E50B2A" w:rsidRDefault="004B2DC7" w:rsidP="00BD6F7E">
            <w:pPr>
              <w:pStyle w:val="aff6"/>
              <w:ind w:firstLineChars="0" w:firstLine="0"/>
              <w:jc w:val="center"/>
              <w:rPr>
                <w:rFonts w:hAnsi="宋体"/>
                <w:sz w:val="18"/>
                <w:szCs w:val="18"/>
              </w:rPr>
            </w:pPr>
            <w:r w:rsidRPr="00E50B2A">
              <w:rPr>
                <w:rFonts w:hAnsi="宋体" w:hint="eastAsia"/>
                <w:sz w:val="18"/>
                <w:szCs w:val="18"/>
              </w:rPr>
              <w:t>/</w:t>
            </w:r>
          </w:p>
        </w:tc>
        <w:tc>
          <w:tcPr>
            <w:tcW w:w="3520" w:type="dxa"/>
            <w:vAlign w:val="center"/>
          </w:tcPr>
          <w:p w:rsidR="004B2DC7" w:rsidRPr="00E50B2A" w:rsidRDefault="004B2DC7" w:rsidP="00BD6F7E">
            <w:pPr>
              <w:pStyle w:val="aff6"/>
              <w:ind w:firstLineChars="0" w:firstLine="0"/>
              <w:jc w:val="center"/>
              <w:rPr>
                <w:rFonts w:hAnsi="宋体"/>
                <w:sz w:val="18"/>
                <w:szCs w:val="18"/>
              </w:rPr>
            </w:pPr>
          </w:p>
        </w:tc>
      </w:tr>
      <w:tr w:rsidR="00934E51" w:rsidRPr="00E50B2A" w:rsidTr="004B2DC7">
        <w:trPr>
          <w:trHeight w:val="284"/>
          <w:jc w:val="center"/>
        </w:trPr>
        <w:tc>
          <w:tcPr>
            <w:tcW w:w="739" w:type="dxa"/>
            <w:vAlign w:val="center"/>
          </w:tcPr>
          <w:p w:rsidR="00934E51" w:rsidRPr="00E50B2A" w:rsidRDefault="00934E51" w:rsidP="00BF08E0">
            <w:pPr>
              <w:pStyle w:val="aff6"/>
              <w:ind w:firstLineChars="0" w:firstLine="0"/>
              <w:jc w:val="center"/>
              <w:rPr>
                <w:rFonts w:hAnsi="宋体"/>
                <w:sz w:val="18"/>
                <w:szCs w:val="18"/>
              </w:rPr>
            </w:pPr>
            <w:r w:rsidRPr="00E50B2A">
              <w:rPr>
                <w:rFonts w:hAnsi="宋体"/>
                <w:sz w:val="18"/>
                <w:szCs w:val="18"/>
              </w:rPr>
              <w:t>4</w:t>
            </w:r>
          </w:p>
        </w:tc>
        <w:tc>
          <w:tcPr>
            <w:tcW w:w="3634" w:type="dxa"/>
            <w:vAlign w:val="center"/>
          </w:tcPr>
          <w:p w:rsidR="00934E51" w:rsidRPr="00E50B2A" w:rsidRDefault="00934E51" w:rsidP="00BD6F7E">
            <w:pPr>
              <w:pStyle w:val="aff6"/>
              <w:ind w:firstLineChars="0" w:firstLine="0"/>
              <w:jc w:val="left"/>
              <w:rPr>
                <w:rFonts w:hAnsi="宋体"/>
                <w:sz w:val="18"/>
                <w:szCs w:val="18"/>
              </w:rPr>
            </w:pPr>
            <w:r w:rsidRPr="00E50B2A">
              <w:rPr>
                <w:rFonts w:hAnsi="宋体" w:hint="eastAsia"/>
                <w:sz w:val="18"/>
                <w:szCs w:val="18"/>
              </w:rPr>
              <w:t>发酵箱有效容积</w:t>
            </w:r>
          </w:p>
        </w:tc>
        <w:tc>
          <w:tcPr>
            <w:tcW w:w="1417" w:type="dxa"/>
            <w:vAlign w:val="center"/>
          </w:tcPr>
          <w:p w:rsidR="00934E51" w:rsidRPr="00E50B2A" w:rsidRDefault="00934E51" w:rsidP="00BD6F7E">
            <w:pPr>
              <w:pStyle w:val="aff6"/>
              <w:ind w:firstLineChars="0" w:firstLine="0"/>
              <w:jc w:val="center"/>
              <w:rPr>
                <w:rFonts w:hAnsi="宋体"/>
                <w:sz w:val="18"/>
                <w:szCs w:val="18"/>
                <w:vertAlign w:val="superscript"/>
              </w:rPr>
            </w:pPr>
            <w:r w:rsidRPr="00E50B2A">
              <w:rPr>
                <w:rFonts w:hAnsi="宋体" w:hint="eastAsia"/>
                <w:sz w:val="18"/>
                <w:szCs w:val="18"/>
              </w:rPr>
              <w:t>m</w:t>
            </w:r>
            <w:r w:rsidRPr="00E50B2A">
              <w:rPr>
                <w:rFonts w:hAnsi="宋体" w:hint="eastAsia"/>
                <w:sz w:val="18"/>
                <w:szCs w:val="18"/>
                <w:vertAlign w:val="superscript"/>
              </w:rPr>
              <w:t>3</w:t>
            </w:r>
          </w:p>
        </w:tc>
        <w:tc>
          <w:tcPr>
            <w:tcW w:w="3520" w:type="dxa"/>
            <w:vAlign w:val="center"/>
          </w:tcPr>
          <w:p w:rsidR="00934E51" w:rsidRPr="00E50B2A" w:rsidRDefault="00934E51" w:rsidP="00BD6F7E">
            <w:pPr>
              <w:pStyle w:val="aff6"/>
              <w:ind w:firstLineChars="0" w:firstLine="0"/>
              <w:jc w:val="center"/>
              <w:rPr>
                <w:rFonts w:hAnsi="宋体"/>
                <w:sz w:val="18"/>
                <w:szCs w:val="18"/>
              </w:rPr>
            </w:pPr>
          </w:p>
        </w:tc>
      </w:tr>
      <w:tr w:rsidR="00934E51" w:rsidRPr="00E50B2A" w:rsidTr="004B2DC7">
        <w:trPr>
          <w:trHeight w:val="284"/>
          <w:jc w:val="center"/>
        </w:trPr>
        <w:tc>
          <w:tcPr>
            <w:tcW w:w="739" w:type="dxa"/>
            <w:vAlign w:val="center"/>
          </w:tcPr>
          <w:p w:rsidR="00934E51" w:rsidRPr="00E50B2A" w:rsidRDefault="00934E51" w:rsidP="00BF08E0">
            <w:pPr>
              <w:pStyle w:val="aff6"/>
              <w:ind w:firstLineChars="0" w:firstLine="0"/>
              <w:jc w:val="center"/>
              <w:rPr>
                <w:rFonts w:hAnsi="宋体"/>
                <w:sz w:val="18"/>
                <w:szCs w:val="18"/>
              </w:rPr>
            </w:pPr>
            <w:r w:rsidRPr="00E50B2A">
              <w:rPr>
                <w:rFonts w:hAnsi="宋体"/>
                <w:sz w:val="18"/>
                <w:szCs w:val="18"/>
              </w:rPr>
              <w:t>5</w:t>
            </w:r>
          </w:p>
        </w:tc>
        <w:tc>
          <w:tcPr>
            <w:tcW w:w="3634" w:type="dxa"/>
            <w:vAlign w:val="center"/>
          </w:tcPr>
          <w:p w:rsidR="00934E51" w:rsidRPr="00E50B2A" w:rsidRDefault="00934E51" w:rsidP="00BD6F7E">
            <w:pPr>
              <w:pStyle w:val="aff6"/>
              <w:ind w:firstLineChars="0" w:firstLine="0"/>
              <w:jc w:val="left"/>
              <w:rPr>
                <w:rFonts w:hAnsi="宋体"/>
                <w:sz w:val="18"/>
                <w:szCs w:val="18"/>
              </w:rPr>
            </w:pPr>
            <w:r w:rsidRPr="00E50B2A">
              <w:rPr>
                <w:rFonts w:hAnsi="宋体" w:hint="eastAsia"/>
                <w:sz w:val="18"/>
                <w:szCs w:val="18"/>
              </w:rPr>
              <w:t>批次生产量</w:t>
            </w:r>
          </w:p>
        </w:tc>
        <w:tc>
          <w:tcPr>
            <w:tcW w:w="1417" w:type="dxa"/>
            <w:vAlign w:val="center"/>
          </w:tcPr>
          <w:p w:rsidR="00934E51" w:rsidRPr="00E50B2A" w:rsidRDefault="00AA5F10" w:rsidP="00FF7669">
            <w:pPr>
              <w:pStyle w:val="aff6"/>
              <w:ind w:firstLineChars="0" w:firstLine="0"/>
              <w:jc w:val="center"/>
              <w:rPr>
                <w:rFonts w:hAnsi="宋体"/>
                <w:sz w:val="18"/>
                <w:szCs w:val="18"/>
              </w:rPr>
            </w:pPr>
            <w:r w:rsidRPr="00E50B2A">
              <w:rPr>
                <w:rFonts w:hAnsi="宋体" w:hint="eastAsia"/>
                <w:sz w:val="18"/>
                <w:szCs w:val="18"/>
              </w:rPr>
              <w:t>kg</w:t>
            </w:r>
          </w:p>
        </w:tc>
        <w:tc>
          <w:tcPr>
            <w:tcW w:w="3520" w:type="dxa"/>
            <w:vAlign w:val="center"/>
          </w:tcPr>
          <w:p w:rsidR="00934E51" w:rsidRPr="00E50B2A" w:rsidRDefault="00934E51" w:rsidP="006C3B5B">
            <w:pPr>
              <w:pStyle w:val="aff6"/>
              <w:ind w:firstLineChars="0" w:firstLine="0"/>
              <w:jc w:val="center"/>
              <w:rPr>
                <w:rFonts w:hAnsi="宋体"/>
                <w:sz w:val="18"/>
                <w:szCs w:val="18"/>
              </w:rPr>
            </w:pPr>
          </w:p>
        </w:tc>
      </w:tr>
      <w:tr w:rsidR="00282D7B" w:rsidRPr="00E50B2A" w:rsidTr="004B2DC7">
        <w:trPr>
          <w:trHeight w:val="284"/>
          <w:jc w:val="center"/>
        </w:trPr>
        <w:tc>
          <w:tcPr>
            <w:tcW w:w="739" w:type="dxa"/>
            <w:vAlign w:val="center"/>
          </w:tcPr>
          <w:p w:rsidR="00282D7B" w:rsidRPr="00E50B2A" w:rsidRDefault="00282D7B" w:rsidP="00BF08E0">
            <w:pPr>
              <w:pStyle w:val="aff6"/>
              <w:ind w:firstLineChars="0" w:firstLine="0"/>
              <w:jc w:val="center"/>
              <w:rPr>
                <w:rFonts w:hAnsi="宋体"/>
                <w:sz w:val="18"/>
                <w:szCs w:val="18"/>
              </w:rPr>
            </w:pPr>
            <w:r w:rsidRPr="00E50B2A">
              <w:rPr>
                <w:rFonts w:hAnsi="宋体" w:hint="eastAsia"/>
                <w:sz w:val="18"/>
                <w:szCs w:val="18"/>
              </w:rPr>
              <w:t>6</w:t>
            </w:r>
          </w:p>
        </w:tc>
        <w:tc>
          <w:tcPr>
            <w:tcW w:w="3634" w:type="dxa"/>
            <w:vAlign w:val="center"/>
          </w:tcPr>
          <w:p w:rsidR="00282D7B" w:rsidRPr="00E50B2A" w:rsidRDefault="00282D7B" w:rsidP="00934E51">
            <w:pPr>
              <w:pStyle w:val="aff6"/>
              <w:ind w:firstLineChars="0" w:firstLine="0"/>
              <w:jc w:val="left"/>
              <w:rPr>
                <w:rFonts w:hAnsi="宋体"/>
                <w:sz w:val="18"/>
                <w:szCs w:val="18"/>
              </w:rPr>
            </w:pPr>
            <w:r w:rsidRPr="00E50B2A">
              <w:rPr>
                <w:rFonts w:hAnsi="宋体" w:hint="eastAsia"/>
                <w:sz w:val="18"/>
                <w:szCs w:val="18"/>
              </w:rPr>
              <w:t>发酵（杀菌）罐搅拌电机数量</w:t>
            </w:r>
          </w:p>
        </w:tc>
        <w:tc>
          <w:tcPr>
            <w:tcW w:w="1417" w:type="dxa"/>
            <w:vAlign w:val="center"/>
          </w:tcPr>
          <w:p w:rsidR="00282D7B" w:rsidRPr="00E50B2A" w:rsidRDefault="00282D7B" w:rsidP="004A44C6">
            <w:pPr>
              <w:pStyle w:val="aff6"/>
              <w:ind w:firstLineChars="0" w:firstLine="0"/>
              <w:jc w:val="center"/>
              <w:rPr>
                <w:rFonts w:hAnsi="宋体"/>
                <w:sz w:val="18"/>
                <w:szCs w:val="18"/>
              </w:rPr>
            </w:pPr>
            <w:r w:rsidRPr="00E50B2A">
              <w:rPr>
                <w:rFonts w:hAnsi="宋体" w:hint="eastAsia"/>
                <w:sz w:val="18"/>
                <w:szCs w:val="18"/>
              </w:rPr>
              <w:t>/</w:t>
            </w:r>
          </w:p>
        </w:tc>
        <w:tc>
          <w:tcPr>
            <w:tcW w:w="3520" w:type="dxa"/>
            <w:vAlign w:val="center"/>
          </w:tcPr>
          <w:p w:rsidR="00282D7B" w:rsidRPr="00E50B2A" w:rsidRDefault="00282D7B" w:rsidP="00B51E21">
            <w:pPr>
              <w:tabs>
                <w:tab w:val="center" w:pos="4201"/>
                <w:tab w:val="right" w:leader="dot" w:pos="9298"/>
              </w:tabs>
              <w:autoSpaceDE w:val="0"/>
              <w:autoSpaceDN w:val="0"/>
              <w:jc w:val="center"/>
              <w:rPr>
                <w:rFonts w:ascii="宋体" w:hAnsi="宋体"/>
                <w:noProof/>
                <w:kern w:val="0"/>
                <w:sz w:val="18"/>
                <w:szCs w:val="18"/>
                <w:highlight w:val="yellow"/>
              </w:rPr>
            </w:pPr>
          </w:p>
        </w:tc>
      </w:tr>
      <w:tr w:rsidR="00282D7B" w:rsidRPr="00E50B2A" w:rsidTr="004B2DC7">
        <w:trPr>
          <w:trHeight w:val="284"/>
          <w:jc w:val="center"/>
        </w:trPr>
        <w:tc>
          <w:tcPr>
            <w:tcW w:w="739" w:type="dxa"/>
            <w:vAlign w:val="center"/>
          </w:tcPr>
          <w:p w:rsidR="00282D7B" w:rsidRPr="00E50B2A" w:rsidRDefault="00282D7B" w:rsidP="00BF08E0">
            <w:pPr>
              <w:pStyle w:val="aff6"/>
              <w:ind w:firstLineChars="0" w:firstLine="0"/>
              <w:jc w:val="center"/>
              <w:rPr>
                <w:rFonts w:hAnsi="宋体"/>
                <w:sz w:val="18"/>
                <w:szCs w:val="18"/>
              </w:rPr>
            </w:pPr>
            <w:r w:rsidRPr="00E50B2A">
              <w:rPr>
                <w:rFonts w:hAnsi="宋体" w:hint="eastAsia"/>
                <w:sz w:val="18"/>
                <w:szCs w:val="18"/>
              </w:rPr>
              <w:t>7</w:t>
            </w:r>
          </w:p>
        </w:tc>
        <w:tc>
          <w:tcPr>
            <w:tcW w:w="3634" w:type="dxa"/>
            <w:vAlign w:val="center"/>
          </w:tcPr>
          <w:p w:rsidR="00282D7B" w:rsidRPr="00E50B2A" w:rsidRDefault="00282D7B" w:rsidP="00934E51">
            <w:pPr>
              <w:pStyle w:val="aff6"/>
              <w:ind w:firstLineChars="0" w:firstLine="0"/>
              <w:jc w:val="left"/>
              <w:rPr>
                <w:rFonts w:hAnsi="宋体"/>
                <w:sz w:val="18"/>
                <w:szCs w:val="18"/>
              </w:rPr>
            </w:pPr>
            <w:r w:rsidRPr="00E50B2A">
              <w:rPr>
                <w:rFonts w:hAnsi="宋体" w:hint="eastAsia"/>
                <w:sz w:val="18"/>
                <w:szCs w:val="18"/>
              </w:rPr>
              <w:t>发酵（杀菌）罐搅拌电机功率</w:t>
            </w:r>
          </w:p>
        </w:tc>
        <w:tc>
          <w:tcPr>
            <w:tcW w:w="1417" w:type="dxa"/>
            <w:vAlign w:val="center"/>
          </w:tcPr>
          <w:p w:rsidR="00282D7B" w:rsidRPr="00E50B2A" w:rsidRDefault="00282D7B" w:rsidP="004A44C6">
            <w:pPr>
              <w:pStyle w:val="aff6"/>
              <w:ind w:firstLineChars="0" w:firstLine="0"/>
              <w:jc w:val="center"/>
              <w:rPr>
                <w:rFonts w:hAnsi="宋体"/>
                <w:sz w:val="18"/>
                <w:szCs w:val="18"/>
              </w:rPr>
            </w:pPr>
            <w:r w:rsidRPr="00E50B2A">
              <w:rPr>
                <w:rFonts w:hAnsi="宋体"/>
                <w:sz w:val="18"/>
                <w:szCs w:val="18"/>
              </w:rPr>
              <w:t>kW</w:t>
            </w:r>
          </w:p>
        </w:tc>
        <w:tc>
          <w:tcPr>
            <w:tcW w:w="3520" w:type="dxa"/>
            <w:vAlign w:val="center"/>
          </w:tcPr>
          <w:p w:rsidR="00282D7B" w:rsidRPr="00E50B2A" w:rsidRDefault="00282D7B" w:rsidP="00B51E21">
            <w:pPr>
              <w:tabs>
                <w:tab w:val="center" w:pos="4201"/>
                <w:tab w:val="right" w:leader="dot" w:pos="9298"/>
              </w:tabs>
              <w:autoSpaceDE w:val="0"/>
              <w:autoSpaceDN w:val="0"/>
              <w:jc w:val="center"/>
              <w:rPr>
                <w:rFonts w:ascii="宋体" w:hAnsi="宋体"/>
                <w:noProof/>
                <w:kern w:val="0"/>
                <w:sz w:val="18"/>
                <w:szCs w:val="18"/>
              </w:rPr>
            </w:pPr>
          </w:p>
        </w:tc>
      </w:tr>
      <w:tr w:rsidR="00282D7B" w:rsidRPr="00E50B2A" w:rsidTr="004B2DC7">
        <w:trPr>
          <w:trHeight w:val="284"/>
          <w:jc w:val="center"/>
        </w:trPr>
        <w:tc>
          <w:tcPr>
            <w:tcW w:w="739" w:type="dxa"/>
            <w:vAlign w:val="center"/>
          </w:tcPr>
          <w:p w:rsidR="00282D7B" w:rsidRPr="00E50B2A" w:rsidRDefault="00282D7B" w:rsidP="00BD6F7E">
            <w:pPr>
              <w:pStyle w:val="aff6"/>
              <w:ind w:firstLineChars="0" w:firstLine="0"/>
              <w:jc w:val="center"/>
              <w:rPr>
                <w:rFonts w:hAnsi="宋体"/>
                <w:sz w:val="18"/>
                <w:szCs w:val="18"/>
              </w:rPr>
            </w:pPr>
            <w:r w:rsidRPr="00E50B2A">
              <w:rPr>
                <w:rFonts w:hAnsi="宋体" w:hint="eastAsia"/>
                <w:sz w:val="18"/>
                <w:szCs w:val="18"/>
              </w:rPr>
              <w:t>8</w:t>
            </w:r>
          </w:p>
        </w:tc>
        <w:tc>
          <w:tcPr>
            <w:tcW w:w="3634" w:type="dxa"/>
            <w:vAlign w:val="center"/>
          </w:tcPr>
          <w:p w:rsidR="00282D7B" w:rsidRPr="00E50B2A" w:rsidRDefault="00282D7B" w:rsidP="00934E51">
            <w:pPr>
              <w:pStyle w:val="aff6"/>
              <w:ind w:firstLineChars="0" w:firstLine="0"/>
              <w:jc w:val="left"/>
              <w:rPr>
                <w:rFonts w:hAnsi="宋体"/>
                <w:sz w:val="18"/>
                <w:szCs w:val="18"/>
              </w:rPr>
            </w:pPr>
            <w:r w:rsidRPr="00E50B2A">
              <w:rPr>
                <w:rFonts w:hAnsi="宋体" w:hint="eastAsia"/>
                <w:sz w:val="18"/>
                <w:szCs w:val="18"/>
              </w:rPr>
              <w:t>发酵（杀菌）罐搅拌电机转速</w:t>
            </w:r>
          </w:p>
        </w:tc>
        <w:tc>
          <w:tcPr>
            <w:tcW w:w="1417" w:type="dxa"/>
            <w:vAlign w:val="center"/>
          </w:tcPr>
          <w:p w:rsidR="00282D7B" w:rsidRPr="00E50B2A" w:rsidRDefault="00282D7B" w:rsidP="004A44C6">
            <w:pPr>
              <w:pStyle w:val="aff6"/>
              <w:ind w:firstLineChars="0" w:firstLine="0"/>
              <w:jc w:val="center"/>
              <w:rPr>
                <w:rFonts w:hAnsi="宋体"/>
                <w:sz w:val="18"/>
                <w:szCs w:val="18"/>
              </w:rPr>
            </w:pPr>
            <w:r w:rsidRPr="00E50B2A">
              <w:rPr>
                <w:rFonts w:hAnsi="宋体"/>
                <w:sz w:val="18"/>
                <w:szCs w:val="18"/>
              </w:rPr>
              <w:t>r/min</w:t>
            </w:r>
          </w:p>
        </w:tc>
        <w:tc>
          <w:tcPr>
            <w:tcW w:w="3520" w:type="dxa"/>
            <w:vAlign w:val="center"/>
          </w:tcPr>
          <w:p w:rsidR="00282D7B" w:rsidRPr="00E50B2A" w:rsidRDefault="00282D7B" w:rsidP="00B51E21">
            <w:pPr>
              <w:tabs>
                <w:tab w:val="center" w:pos="4201"/>
                <w:tab w:val="right" w:leader="dot" w:pos="9298"/>
              </w:tabs>
              <w:autoSpaceDE w:val="0"/>
              <w:autoSpaceDN w:val="0"/>
              <w:jc w:val="center"/>
              <w:rPr>
                <w:rFonts w:ascii="宋体" w:hAnsi="宋体"/>
                <w:noProof/>
                <w:kern w:val="0"/>
                <w:sz w:val="18"/>
                <w:szCs w:val="18"/>
              </w:rPr>
            </w:pPr>
          </w:p>
        </w:tc>
      </w:tr>
      <w:tr w:rsidR="00282D7B" w:rsidRPr="00E50B2A" w:rsidTr="004B2DC7">
        <w:trPr>
          <w:trHeight w:val="284"/>
          <w:jc w:val="center"/>
        </w:trPr>
        <w:tc>
          <w:tcPr>
            <w:tcW w:w="739" w:type="dxa"/>
            <w:vAlign w:val="center"/>
          </w:tcPr>
          <w:p w:rsidR="00282D7B" w:rsidRPr="00E50B2A" w:rsidRDefault="00282D7B" w:rsidP="00BD6F7E">
            <w:pPr>
              <w:pStyle w:val="aff6"/>
              <w:ind w:firstLineChars="0" w:firstLine="0"/>
              <w:jc w:val="center"/>
              <w:rPr>
                <w:rFonts w:hAnsi="宋体"/>
                <w:sz w:val="18"/>
                <w:szCs w:val="18"/>
              </w:rPr>
            </w:pPr>
            <w:r w:rsidRPr="00E50B2A">
              <w:rPr>
                <w:rFonts w:hAnsi="宋体" w:hint="eastAsia"/>
                <w:sz w:val="18"/>
                <w:szCs w:val="18"/>
              </w:rPr>
              <w:t>9</w:t>
            </w:r>
          </w:p>
        </w:tc>
        <w:tc>
          <w:tcPr>
            <w:tcW w:w="3634" w:type="dxa"/>
            <w:vAlign w:val="center"/>
          </w:tcPr>
          <w:p w:rsidR="00282D7B" w:rsidRPr="00E50B2A" w:rsidRDefault="00282D7B" w:rsidP="004A44C6">
            <w:pPr>
              <w:pStyle w:val="aff6"/>
              <w:ind w:firstLineChars="0" w:firstLine="0"/>
              <w:jc w:val="left"/>
              <w:rPr>
                <w:rFonts w:hAnsi="宋体"/>
                <w:sz w:val="18"/>
                <w:szCs w:val="18"/>
              </w:rPr>
            </w:pPr>
            <w:r w:rsidRPr="00E50B2A">
              <w:rPr>
                <w:rFonts w:hAnsi="宋体" w:hint="eastAsia"/>
                <w:sz w:val="18"/>
                <w:szCs w:val="18"/>
              </w:rPr>
              <w:t>进料机构结构型式</w:t>
            </w:r>
          </w:p>
        </w:tc>
        <w:tc>
          <w:tcPr>
            <w:tcW w:w="1417" w:type="dxa"/>
            <w:vAlign w:val="center"/>
          </w:tcPr>
          <w:p w:rsidR="00282D7B" w:rsidRPr="00E50B2A" w:rsidRDefault="00282D7B" w:rsidP="004A44C6">
            <w:pPr>
              <w:pStyle w:val="aff6"/>
              <w:ind w:firstLineChars="0" w:firstLine="0"/>
              <w:jc w:val="center"/>
              <w:rPr>
                <w:rFonts w:hAnsi="宋体"/>
                <w:sz w:val="18"/>
                <w:szCs w:val="18"/>
              </w:rPr>
            </w:pPr>
            <w:r w:rsidRPr="00E50B2A">
              <w:rPr>
                <w:rFonts w:hAnsi="宋体" w:hint="eastAsia"/>
                <w:sz w:val="18"/>
                <w:szCs w:val="18"/>
              </w:rPr>
              <w:t>/</w:t>
            </w:r>
          </w:p>
        </w:tc>
        <w:tc>
          <w:tcPr>
            <w:tcW w:w="3520" w:type="dxa"/>
            <w:vAlign w:val="center"/>
          </w:tcPr>
          <w:p w:rsidR="00282D7B" w:rsidRPr="00E50B2A" w:rsidRDefault="00282D7B" w:rsidP="00B51E21">
            <w:pPr>
              <w:tabs>
                <w:tab w:val="center" w:pos="4201"/>
                <w:tab w:val="right" w:leader="dot" w:pos="9298"/>
              </w:tabs>
              <w:autoSpaceDE w:val="0"/>
              <w:autoSpaceDN w:val="0"/>
              <w:jc w:val="center"/>
              <w:rPr>
                <w:rFonts w:ascii="宋体" w:hAnsi="宋体"/>
                <w:noProof/>
                <w:kern w:val="0"/>
                <w:sz w:val="18"/>
                <w:szCs w:val="18"/>
              </w:rPr>
            </w:pPr>
          </w:p>
        </w:tc>
      </w:tr>
      <w:tr w:rsidR="00282D7B" w:rsidRPr="00E50B2A" w:rsidTr="004B2DC7">
        <w:trPr>
          <w:trHeight w:val="284"/>
          <w:jc w:val="center"/>
        </w:trPr>
        <w:tc>
          <w:tcPr>
            <w:tcW w:w="739" w:type="dxa"/>
            <w:vAlign w:val="center"/>
          </w:tcPr>
          <w:p w:rsidR="00282D7B" w:rsidRPr="00E50B2A" w:rsidRDefault="00282D7B" w:rsidP="00BD6F7E">
            <w:pPr>
              <w:pStyle w:val="aff6"/>
              <w:ind w:firstLineChars="0" w:firstLine="0"/>
              <w:jc w:val="center"/>
              <w:rPr>
                <w:rFonts w:hAnsi="宋体"/>
                <w:sz w:val="18"/>
                <w:szCs w:val="18"/>
              </w:rPr>
            </w:pPr>
            <w:r w:rsidRPr="00E50B2A">
              <w:rPr>
                <w:rFonts w:hAnsi="宋体" w:hint="eastAsia"/>
                <w:sz w:val="18"/>
                <w:szCs w:val="18"/>
              </w:rPr>
              <w:t>10</w:t>
            </w:r>
          </w:p>
        </w:tc>
        <w:tc>
          <w:tcPr>
            <w:tcW w:w="3634" w:type="dxa"/>
            <w:vAlign w:val="center"/>
          </w:tcPr>
          <w:p w:rsidR="00282D7B" w:rsidRPr="00E50B2A" w:rsidRDefault="00282D7B" w:rsidP="004A44C6">
            <w:pPr>
              <w:pStyle w:val="aff6"/>
              <w:ind w:firstLineChars="0" w:firstLine="0"/>
              <w:jc w:val="left"/>
              <w:rPr>
                <w:rFonts w:hAnsi="宋体"/>
                <w:sz w:val="18"/>
                <w:szCs w:val="18"/>
              </w:rPr>
            </w:pPr>
            <w:r w:rsidRPr="00E50B2A">
              <w:rPr>
                <w:rFonts w:hAnsi="宋体" w:hint="eastAsia"/>
                <w:sz w:val="18"/>
                <w:szCs w:val="18"/>
              </w:rPr>
              <w:t>进料电机功率</w:t>
            </w:r>
          </w:p>
        </w:tc>
        <w:tc>
          <w:tcPr>
            <w:tcW w:w="1417" w:type="dxa"/>
            <w:vAlign w:val="center"/>
          </w:tcPr>
          <w:p w:rsidR="00282D7B" w:rsidRPr="00E50B2A" w:rsidRDefault="00282D7B" w:rsidP="004A44C6">
            <w:pPr>
              <w:pStyle w:val="aff6"/>
              <w:ind w:firstLineChars="0" w:firstLine="0"/>
              <w:jc w:val="center"/>
              <w:rPr>
                <w:rFonts w:hAnsi="宋体"/>
                <w:sz w:val="18"/>
                <w:szCs w:val="18"/>
              </w:rPr>
            </w:pPr>
            <w:r w:rsidRPr="00E50B2A">
              <w:rPr>
                <w:rFonts w:hAnsi="宋体"/>
                <w:sz w:val="18"/>
                <w:szCs w:val="18"/>
              </w:rPr>
              <w:t>kW</w:t>
            </w:r>
          </w:p>
        </w:tc>
        <w:tc>
          <w:tcPr>
            <w:tcW w:w="3520" w:type="dxa"/>
            <w:vAlign w:val="center"/>
          </w:tcPr>
          <w:p w:rsidR="00282D7B" w:rsidRPr="00E50B2A" w:rsidRDefault="00282D7B" w:rsidP="00B51E21">
            <w:pPr>
              <w:tabs>
                <w:tab w:val="center" w:pos="4201"/>
                <w:tab w:val="right" w:leader="dot" w:pos="9298"/>
              </w:tabs>
              <w:autoSpaceDE w:val="0"/>
              <w:autoSpaceDN w:val="0"/>
              <w:jc w:val="center"/>
              <w:rPr>
                <w:rFonts w:ascii="宋体" w:hAnsi="宋体"/>
                <w:noProof/>
                <w:kern w:val="0"/>
                <w:sz w:val="18"/>
                <w:szCs w:val="18"/>
              </w:rPr>
            </w:pPr>
          </w:p>
        </w:tc>
      </w:tr>
      <w:tr w:rsidR="00282D7B" w:rsidRPr="00E50B2A" w:rsidTr="004B2DC7">
        <w:trPr>
          <w:trHeight w:val="284"/>
          <w:jc w:val="center"/>
        </w:trPr>
        <w:tc>
          <w:tcPr>
            <w:tcW w:w="739" w:type="dxa"/>
            <w:vAlign w:val="center"/>
          </w:tcPr>
          <w:p w:rsidR="00282D7B" w:rsidRPr="00E50B2A" w:rsidRDefault="00282D7B" w:rsidP="00BD6F7E">
            <w:pPr>
              <w:pStyle w:val="aff6"/>
              <w:ind w:firstLineChars="0" w:firstLine="0"/>
              <w:jc w:val="center"/>
              <w:rPr>
                <w:rFonts w:hAnsi="宋体"/>
                <w:sz w:val="18"/>
                <w:szCs w:val="18"/>
              </w:rPr>
            </w:pPr>
            <w:r w:rsidRPr="00E50B2A">
              <w:rPr>
                <w:rFonts w:hAnsi="宋体" w:hint="eastAsia"/>
                <w:sz w:val="18"/>
                <w:szCs w:val="18"/>
              </w:rPr>
              <w:t>11</w:t>
            </w:r>
          </w:p>
        </w:tc>
        <w:tc>
          <w:tcPr>
            <w:tcW w:w="3634" w:type="dxa"/>
            <w:vAlign w:val="center"/>
          </w:tcPr>
          <w:p w:rsidR="00282D7B" w:rsidRPr="00E50B2A" w:rsidRDefault="00282D7B" w:rsidP="004A44C6">
            <w:pPr>
              <w:pStyle w:val="aff6"/>
              <w:ind w:firstLineChars="0" w:firstLine="0"/>
              <w:jc w:val="left"/>
              <w:rPr>
                <w:rFonts w:hAnsi="宋体"/>
                <w:sz w:val="18"/>
                <w:szCs w:val="18"/>
              </w:rPr>
            </w:pPr>
            <w:r w:rsidRPr="00E50B2A">
              <w:rPr>
                <w:rFonts w:hAnsi="宋体" w:hint="eastAsia"/>
                <w:sz w:val="18"/>
                <w:szCs w:val="18"/>
              </w:rPr>
              <w:t>进料电机转速</w:t>
            </w:r>
          </w:p>
        </w:tc>
        <w:tc>
          <w:tcPr>
            <w:tcW w:w="1417" w:type="dxa"/>
            <w:vAlign w:val="center"/>
          </w:tcPr>
          <w:p w:rsidR="00282D7B" w:rsidRPr="00E50B2A" w:rsidRDefault="00282D7B" w:rsidP="004A44C6">
            <w:pPr>
              <w:pStyle w:val="aff6"/>
              <w:ind w:firstLineChars="0" w:firstLine="0"/>
              <w:jc w:val="center"/>
              <w:rPr>
                <w:rFonts w:hAnsi="宋体"/>
                <w:sz w:val="18"/>
                <w:szCs w:val="18"/>
              </w:rPr>
            </w:pPr>
            <w:r w:rsidRPr="00E50B2A">
              <w:rPr>
                <w:rFonts w:hAnsi="宋体"/>
                <w:sz w:val="18"/>
                <w:szCs w:val="18"/>
              </w:rPr>
              <w:t>r/min</w:t>
            </w:r>
          </w:p>
        </w:tc>
        <w:tc>
          <w:tcPr>
            <w:tcW w:w="3520" w:type="dxa"/>
            <w:vAlign w:val="center"/>
          </w:tcPr>
          <w:p w:rsidR="00282D7B" w:rsidRPr="00E50B2A" w:rsidRDefault="00282D7B" w:rsidP="00B51E21">
            <w:pPr>
              <w:tabs>
                <w:tab w:val="center" w:pos="4201"/>
                <w:tab w:val="right" w:leader="dot" w:pos="9298"/>
              </w:tabs>
              <w:autoSpaceDE w:val="0"/>
              <w:autoSpaceDN w:val="0"/>
              <w:jc w:val="center"/>
              <w:rPr>
                <w:rFonts w:ascii="宋体" w:hAnsi="宋体"/>
                <w:noProof/>
                <w:kern w:val="0"/>
                <w:sz w:val="18"/>
                <w:szCs w:val="18"/>
              </w:rPr>
            </w:pPr>
          </w:p>
        </w:tc>
      </w:tr>
      <w:tr w:rsidR="00282D7B" w:rsidRPr="00E50B2A" w:rsidTr="004B2DC7">
        <w:trPr>
          <w:trHeight w:val="284"/>
          <w:jc w:val="center"/>
        </w:trPr>
        <w:tc>
          <w:tcPr>
            <w:tcW w:w="739" w:type="dxa"/>
            <w:vAlign w:val="center"/>
          </w:tcPr>
          <w:p w:rsidR="00282D7B" w:rsidRPr="00E50B2A" w:rsidRDefault="00282D7B" w:rsidP="00BD6F7E">
            <w:pPr>
              <w:pStyle w:val="aff6"/>
              <w:ind w:firstLineChars="0" w:firstLine="0"/>
              <w:jc w:val="center"/>
              <w:rPr>
                <w:rFonts w:hAnsi="宋体"/>
                <w:sz w:val="18"/>
                <w:szCs w:val="18"/>
              </w:rPr>
            </w:pPr>
            <w:r w:rsidRPr="00E50B2A">
              <w:rPr>
                <w:rFonts w:hAnsi="宋体" w:hint="eastAsia"/>
                <w:sz w:val="18"/>
                <w:szCs w:val="18"/>
              </w:rPr>
              <w:t>12</w:t>
            </w:r>
          </w:p>
        </w:tc>
        <w:tc>
          <w:tcPr>
            <w:tcW w:w="3634" w:type="dxa"/>
            <w:vAlign w:val="center"/>
          </w:tcPr>
          <w:p w:rsidR="00282D7B" w:rsidRPr="00E50B2A" w:rsidRDefault="00282D7B" w:rsidP="00934E51">
            <w:pPr>
              <w:pStyle w:val="aff6"/>
              <w:ind w:firstLineChars="0" w:firstLine="0"/>
              <w:jc w:val="left"/>
              <w:rPr>
                <w:rFonts w:hAnsi="宋体"/>
                <w:sz w:val="18"/>
                <w:szCs w:val="18"/>
              </w:rPr>
            </w:pPr>
            <w:r w:rsidRPr="00E50B2A">
              <w:rPr>
                <w:rFonts w:hAnsi="宋体" w:hint="eastAsia"/>
                <w:sz w:val="18"/>
                <w:szCs w:val="18"/>
              </w:rPr>
              <w:t>出料机构结构型式</w:t>
            </w:r>
          </w:p>
        </w:tc>
        <w:tc>
          <w:tcPr>
            <w:tcW w:w="1417" w:type="dxa"/>
            <w:vAlign w:val="center"/>
          </w:tcPr>
          <w:p w:rsidR="00282D7B" w:rsidRPr="00E50B2A" w:rsidRDefault="00282D7B" w:rsidP="004A44C6">
            <w:pPr>
              <w:pStyle w:val="aff6"/>
              <w:ind w:firstLineChars="0" w:firstLine="0"/>
              <w:jc w:val="center"/>
              <w:rPr>
                <w:rFonts w:hAnsi="宋体"/>
                <w:sz w:val="18"/>
                <w:szCs w:val="18"/>
              </w:rPr>
            </w:pPr>
            <w:r w:rsidRPr="00E50B2A">
              <w:rPr>
                <w:rFonts w:hAnsi="宋体" w:hint="eastAsia"/>
                <w:sz w:val="18"/>
                <w:szCs w:val="18"/>
              </w:rPr>
              <w:t>/</w:t>
            </w:r>
          </w:p>
        </w:tc>
        <w:tc>
          <w:tcPr>
            <w:tcW w:w="3520" w:type="dxa"/>
            <w:vAlign w:val="center"/>
          </w:tcPr>
          <w:p w:rsidR="00282D7B" w:rsidRPr="00E50B2A" w:rsidRDefault="00282D7B" w:rsidP="00B51E21">
            <w:pPr>
              <w:tabs>
                <w:tab w:val="center" w:pos="4201"/>
                <w:tab w:val="right" w:leader="dot" w:pos="9298"/>
              </w:tabs>
              <w:autoSpaceDE w:val="0"/>
              <w:autoSpaceDN w:val="0"/>
              <w:jc w:val="center"/>
              <w:rPr>
                <w:rFonts w:ascii="宋体" w:hAnsi="宋体"/>
                <w:noProof/>
                <w:kern w:val="0"/>
                <w:sz w:val="18"/>
                <w:szCs w:val="18"/>
              </w:rPr>
            </w:pPr>
          </w:p>
        </w:tc>
      </w:tr>
      <w:tr w:rsidR="00282D7B" w:rsidRPr="00E50B2A" w:rsidTr="004B2DC7">
        <w:trPr>
          <w:trHeight w:val="284"/>
          <w:jc w:val="center"/>
        </w:trPr>
        <w:tc>
          <w:tcPr>
            <w:tcW w:w="739" w:type="dxa"/>
            <w:vAlign w:val="center"/>
          </w:tcPr>
          <w:p w:rsidR="00282D7B" w:rsidRPr="00E50B2A" w:rsidRDefault="00282D7B" w:rsidP="00BD6F7E">
            <w:pPr>
              <w:pStyle w:val="aff6"/>
              <w:ind w:firstLineChars="0" w:firstLine="0"/>
              <w:jc w:val="center"/>
              <w:rPr>
                <w:rFonts w:hAnsi="宋体"/>
                <w:sz w:val="18"/>
                <w:szCs w:val="18"/>
              </w:rPr>
            </w:pPr>
            <w:r w:rsidRPr="00E50B2A">
              <w:rPr>
                <w:rFonts w:hAnsi="宋体" w:hint="eastAsia"/>
                <w:sz w:val="18"/>
                <w:szCs w:val="18"/>
              </w:rPr>
              <w:t>13</w:t>
            </w:r>
          </w:p>
        </w:tc>
        <w:tc>
          <w:tcPr>
            <w:tcW w:w="3634" w:type="dxa"/>
            <w:vAlign w:val="center"/>
          </w:tcPr>
          <w:p w:rsidR="00282D7B" w:rsidRPr="00E50B2A" w:rsidRDefault="00282D7B" w:rsidP="004A44C6">
            <w:pPr>
              <w:pStyle w:val="aff6"/>
              <w:ind w:firstLineChars="0" w:firstLine="0"/>
              <w:jc w:val="left"/>
              <w:rPr>
                <w:rFonts w:hAnsi="宋体"/>
                <w:sz w:val="18"/>
                <w:szCs w:val="18"/>
              </w:rPr>
            </w:pPr>
            <w:r w:rsidRPr="00E50B2A">
              <w:rPr>
                <w:rFonts w:hAnsi="宋体" w:hint="eastAsia"/>
                <w:sz w:val="18"/>
                <w:szCs w:val="18"/>
              </w:rPr>
              <w:t>出料电机功率</w:t>
            </w:r>
          </w:p>
        </w:tc>
        <w:tc>
          <w:tcPr>
            <w:tcW w:w="1417" w:type="dxa"/>
            <w:vAlign w:val="center"/>
          </w:tcPr>
          <w:p w:rsidR="00282D7B" w:rsidRPr="00E50B2A" w:rsidRDefault="00282D7B" w:rsidP="004A44C6">
            <w:pPr>
              <w:pStyle w:val="aff6"/>
              <w:ind w:firstLineChars="0" w:firstLine="0"/>
              <w:jc w:val="center"/>
              <w:rPr>
                <w:rFonts w:hAnsi="宋体"/>
                <w:sz w:val="18"/>
                <w:szCs w:val="18"/>
              </w:rPr>
            </w:pPr>
            <w:r w:rsidRPr="00E50B2A">
              <w:rPr>
                <w:rFonts w:hAnsi="宋体"/>
                <w:sz w:val="18"/>
                <w:szCs w:val="18"/>
              </w:rPr>
              <w:t>kW</w:t>
            </w:r>
          </w:p>
        </w:tc>
        <w:tc>
          <w:tcPr>
            <w:tcW w:w="3520" w:type="dxa"/>
            <w:vAlign w:val="center"/>
          </w:tcPr>
          <w:p w:rsidR="00282D7B" w:rsidRPr="00E50B2A" w:rsidRDefault="00282D7B" w:rsidP="00B51E21">
            <w:pPr>
              <w:tabs>
                <w:tab w:val="center" w:pos="4201"/>
                <w:tab w:val="right" w:leader="dot" w:pos="9298"/>
              </w:tabs>
              <w:autoSpaceDE w:val="0"/>
              <w:autoSpaceDN w:val="0"/>
              <w:jc w:val="center"/>
              <w:rPr>
                <w:rFonts w:ascii="宋体" w:hAnsi="宋体"/>
                <w:noProof/>
                <w:kern w:val="0"/>
                <w:sz w:val="18"/>
                <w:szCs w:val="18"/>
              </w:rPr>
            </w:pPr>
          </w:p>
        </w:tc>
      </w:tr>
      <w:tr w:rsidR="00282D7B" w:rsidRPr="00E50B2A" w:rsidTr="004B2DC7">
        <w:trPr>
          <w:trHeight w:val="284"/>
          <w:jc w:val="center"/>
        </w:trPr>
        <w:tc>
          <w:tcPr>
            <w:tcW w:w="739" w:type="dxa"/>
            <w:vAlign w:val="center"/>
          </w:tcPr>
          <w:p w:rsidR="00282D7B" w:rsidRPr="00E50B2A" w:rsidRDefault="00282D7B" w:rsidP="00BD6F7E">
            <w:pPr>
              <w:pStyle w:val="aff6"/>
              <w:ind w:firstLineChars="0" w:firstLine="0"/>
              <w:jc w:val="center"/>
              <w:rPr>
                <w:rFonts w:hAnsi="宋体"/>
                <w:sz w:val="18"/>
                <w:szCs w:val="18"/>
              </w:rPr>
            </w:pPr>
            <w:r w:rsidRPr="00E50B2A">
              <w:rPr>
                <w:rFonts w:hAnsi="宋体" w:hint="eastAsia"/>
                <w:sz w:val="18"/>
                <w:szCs w:val="18"/>
              </w:rPr>
              <w:t>14</w:t>
            </w:r>
          </w:p>
        </w:tc>
        <w:tc>
          <w:tcPr>
            <w:tcW w:w="3634" w:type="dxa"/>
            <w:vAlign w:val="center"/>
          </w:tcPr>
          <w:p w:rsidR="00282D7B" w:rsidRPr="00E50B2A" w:rsidRDefault="00282D7B" w:rsidP="004A44C6">
            <w:pPr>
              <w:pStyle w:val="aff6"/>
              <w:ind w:firstLineChars="0" w:firstLine="0"/>
              <w:jc w:val="left"/>
              <w:rPr>
                <w:rFonts w:hAnsi="宋体"/>
                <w:sz w:val="18"/>
                <w:szCs w:val="18"/>
              </w:rPr>
            </w:pPr>
            <w:r w:rsidRPr="00E50B2A">
              <w:rPr>
                <w:rFonts w:hAnsi="宋体" w:hint="eastAsia"/>
                <w:sz w:val="18"/>
                <w:szCs w:val="18"/>
              </w:rPr>
              <w:t>出料电机转速</w:t>
            </w:r>
          </w:p>
        </w:tc>
        <w:tc>
          <w:tcPr>
            <w:tcW w:w="1417" w:type="dxa"/>
            <w:vAlign w:val="center"/>
          </w:tcPr>
          <w:p w:rsidR="00282D7B" w:rsidRPr="00E50B2A" w:rsidRDefault="00282D7B" w:rsidP="004A44C6">
            <w:pPr>
              <w:pStyle w:val="aff6"/>
              <w:ind w:firstLineChars="0" w:firstLine="0"/>
              <w:jc w:val="center"/>
              <w:rPr>
                <w:rFonts w:hAnsi="宋体"/>
                <w:sz w:val="18"/>
                <w:szCs w:val="18"/>
              </w:rPr>
            </w:pPr>
            <w:r w:rsidRPr="00E50B2A">
              <w:rPr>
                <w:rFonts w:hAnsi="宋体"/>
                <w:sz w:val="18"/>
                <w:szCs w:val="18"/>
              </w:rPr>
              <w:t>r/min</w:t>
            </w:r>
          </w:p>
        </w:tc>
        <w:tc>
          <w:tcPr>
            <w:tcW w:w="3520" w:type="dxa"/>
            <w:vAlign w:val="center"/>
          </w:tcPr>
          <w:p w:rsidR="00282D7B" w:rsidRPr="00E50B2A" w:rsidRDefault="00282D7B" w:rsidP="00B51E21">
            <w:pPr>
              <w:tabs>
                <w:tab w:val="center" w:pos="4201"/>
                <w:tab w:val="right" w:leader="dot" w:pos="9298"/>
              </w:tabs>
              <w:autoSpaceDE w:val="0"/>
              <w:autoSpaceDN w:val="0"/>
              <w:jc w:val="center"/>
              <w:rPr>
                <w:rFonts w:ascii="宋体" w:hAnsi="宋体"/>
                <w:noProof/>
                <w:kern w:val="0"/>
                <w:sz w:val="18"/>
                <w:szCs w:val="18"/>
              </w:rPr>
            </w:pPr>
          </w:p>
        </w:tc>
      </w:tr>
      <w:tr w:rsidR="001D076A" w:rsidRPr="00E50B2A" w:rsidTr="004B2DC7">
        <w:trPr>
          <w:trHeight w:val="284"/>
          <w:jc w:val="center"/>
        </w:trPr>
        <w:tc>
          <w:tcPr>
            <w:tcW w:w="739" w:type="dxa"/>
            <w:vAlign w:val="center"/>
          </w:tcPr>
          <w:p w:rsidR="001D076A" w:rsidRPr="00E50B2A" w:rsidRDefault="001D076A" w:rsidP="00BD6F7E">
            <w:pPr>
              <w:pStyle w:val="aff6"/>
              <w:ind w:firstLineChars="0" w:firstLine="0"/>
              <w:jc w:val="center"/>
              <w:rPr>
                <w:rFonts w:hAnsi="宋体"/>
                <w:sz w:val="18"/>
                <w:szCs w:val="18"/>
              </w:rPr>
            </w:pPr>
            <w:r w:rsidRPr="00E50B2A">
              <w:rPr>
                <w:rFonts w:hAnsi="宋体" w:hint="eastAsia"/>
                <w:sz w:val="18"/>
                <w:szCs w:val="18"/>
              </w:rPr>
              <w:t>15</w:t>
            </w:r>
          </w:p>
        </w:tc>
        <w:tc>
          <w:tcPr>
            <w:tcW w:w="3634" w:type="dxa"/>
            <w:vAlign w:val="center"/>
          </w:tcPr>
          <w:p w:rsidR="001D076A" w:rsidRPr="00E50B2A" w:rsidRDefault="001D076A" w:rsidP="004A44C6">
            <w:pPr>
              <w:pStyle w:val="aff6"/>
              <w:ind w:firstLineChars="0" w:firstLine="0"/>
              <w:jc w:val="left"/>
              <w:rPr>
                <w:rFonts w:hAnsi="宋体"/>
                <w:sz w:val="18"/>
                <w:szCs w:val="18"/>
              </w:rPr>
            </w:pPr>
            <w:r w:rsidRPr="00E50B2A">
              <w:rPr>
                <w:rFonts w:hAnsi="宋体" w:hint="eastAsia"/>
                <w:sz w:val="18"/>
                <w:szCs w:val="18"/>
              </w:rPr>
              <w:t>配套热源种类</w:t>
            </w:r>
          </w:p>
        </w:tc>
        <w:tc>
          <w:tcPr>
            <w:tcW w:w="1417" w:type="dxa"/>
            <w:vAlign w:val="center"/>
          </w:tcPr>
          <w:p w:rsidR="001D076A" w:rsidRPr="00E50B2A" w:rsidRDefault="001D076A" w:rsidP="004A44C6">
            <w:pPr>
              <w:pStyle w:val="aff6"/>
              <w:ind w:firstLineChars="0" w:firstLine="0"/>
              <w:jc w:val="center"/>
              <w:rPr>
                <w:rFonts w:hAnsi="宋体"/>
                <w:sz w:val="18"/>
                <w:szCs w:val="18"/>
              </w:rPr>
            </w:pPr>
            <w:r w:rsidRPr="00E50B2A">
              <w:rPr>
                <w:rFonts w:hAnsi="宋体" w:hint="eastAsia"/>
                <w:sz w:val="18"/>
                <w:szCs w:val="18"/>
              </w:rPr>
              <w:t>/</w:t>
            </w:r>
          </w:p>
        </w:tc>
        <w:tc>
          <w:tcPr>
            <w:tcW w:w="3520" w:type="dxa"/>
            <w:vAlign w:val="center"/>
          </w:tcPr>
          <w:p w:rsidR="001D076A" w:rsidRPr="00E50B2A" w:rsidRDefault="001D076A" w:rsidP="00B51E21">
            <w:pPr>
              <w:tabs>
                <w:tab w:val="center" w:pos="4201"/>
                <w:tab w:val="right" w:leader="dot" w:pos="9298"/>
              </w:tabs>
              <w:autoSpaceDE w:val="0"/>
              <w:autoSpaceDN w:val="0"/>
              <w:jc w:val="center"/>
              <w:rPr>
                <w:rFonts w:ascii="宋体" w:hAnsi="宋体"/>
                <w:noProof/>
                <w:kern w:val="0"/>
                <w:sz w:val="18"/>
                <w:szCs w:val="18"/>
              </w:rPr>
            </w:pPr>
          </w:p>
        </w:tc>
      </w:tr>
      <w:tr w:rsidR="001D076A" w:rsidRPr="00E50B2A" w:rsidTr="004B2DC7">
        <w:trPr>
          <w:trHeight w:val="284"/>
          <w:jc w:val="center"/>
        </w:trPr>
        <w:tc>
          <w:tcPr>
            <w:tcW w:w="739" w:type="dxa"/>
            <w:vAlign w:val="center"/>
          </w:tcPr>
          <w:p w:rsidR="001D076A" w:rsidRPr="00E50B2A" w:rsidRDefault="001D076A" w:rsidP="00BD6F7E">
            <w:pPr>
              <w:pStyle w:val="aff6"/>
              <w:ind w:firstLineChars="0" w:firstLine="0"/>
              <w:jc w:val="center"/>
              <w:rPr>
                <w:rFonts w:hAnsi="宋体"/>
                <w:sz w:val="18"/>
                <w:szCs w:val="18"/>
              </w:rPr>
            </w:pPr>
            <w:r w:rsidRPr="00E50B2A">
              <w:rPr>
                <w:rFonts w:hAnsi="宋体" w:hint="eastAsia"/>
                <w:sz w:val="18"/>
                <w:szCs w:val="18"/>
              </w:rPr>
              <w:t>16</w:t>
            </w:r>
          </w:p>
        </w:tc>
        <w:tc>
          <w:tcPr>
            <w:tcW w:w="3634" w:type="dxa"/>
            <w:vAlign w:val="center"/>
          </w:tcPr>
          <w:p w:rsidR="001D076A" w:rsidRPr="00E50B2A" w:rsidRDefault="001D076A" w:rsidP="004A44C6">
            <w:pPr>
              <w:pStyle w:val="aff6"/>
              <w:ind w:firstLineChars="0" w:firstLine="0"/>
              <w:jc w:val="left"/>
              <w:rPr>
                <w:rFonts w:hAnsi="宋体"/>
                <w:sz w:val="18"/>
                <w:szCs w:val="18"/>
              </w:rPr>
            </w:pPr>
            <w:r w:rsidRPr="00E50B2A">
              <w:rPr>
                <w:rFonts w:hAnsi="宋体" w:hint="eastAsia"/>
                <w:sz w:val="18"/>
                <w:szCs w:val="18"/>
              </w:rPr>
              <w:t>配套热源机具结构型式</w:t>
            </w:r>
          </w:p>
        </w:tc>
        <w:tc>
          <w:tcPr>
            <w:tcW w:w="1417" w:type="dxa"/>
            <w:vAlign w:val="center"/>
          </w:tcPr>
          <w:p w:rsidR="001D076A" w:rsidRPr="00E50B2A" w:rsidRDefault="001D076A" w:rsidP="004A44C6">
            <w:pPr>
              <w:pStyle w:val="aff6"/>
              <w:ind w:firstLineChars="0" w:firstLine="0"/>
              <w:jc w:val="center"/>
              <w:rPr>
                <w:rFonts w:hAnsi="宋体"/>
                <w:sz w:val="18"/>
                <w:szCs w:val="18"/>
              </w:rPr>
            </w:pPr>
            <w:r w:rsidRPr="00E50B2A">
              <w:rPr>
                <w:rFonts w:hAnsi="宋体" w:hint="eastAsia"/>
                <w:sz w:val="18"/>
                <w:szCs w:val="18"/>
              </w:rPr>
              <w:t>/</w:t>
            </w:r>
          </w:p>
        </w:tc>
        <w:tc>
          <w:tcPr>
            <w:tcW w:w="3520" w:type="dxa"/>
            <w:vAlign w:val="center"/>
          </w:tcPr>
          <w:p w:rsidR="001D076A" w:rsidRPr="00E50B2A" w:rsidRDefault="001D076A" w:rsidP="00B51E21">
            <w:pPr>
              <w:tabs>
                <w:tab w:val="center" w:pos="4201"/>
                <w:tab w:val="right" w:leader="dot" w:pos="9298"/>
              </w:tabs>
              <w:autoSpaceDE w:val="0"/>
              <w:autoSpaceDN w:val="0"/>
              <w:jc w:val="center"/>
              <w:rPr>
                <w:rFonts w:ascii="宋体" w:hAnsi="宋体"/>
                <w:noProof/>
                <w:kern w:val="0"/>
                <w:sz w:val="18"/>
                <w:szCs w:val="18"/>
              </w:rPr>
            </w:pPr>
          </w:p>
        </w:tc>
      </w:tr>
      <w:tr w:rsidR="007E4A81" w:rsidRPr="00E50B2A" w:rsidTr="004B2DC7">
        <w:trPr>
          <w:trHeight w:val="284"/>
          <w:jc w:val="center"/>
        </w:trPr>
        <w:tc>
          <w:tcPr>
            <w:tcW w:w="739" w:type="dxa"/>
            <w:vAlign w:val="center"/>
          </w:tcPr>
          <w:p w:rsidR="007E4A81" w:rsidRPr="00E50B2A" w:rsidRDefault="007E4A81" w:rsidP="00BD6F7E">
            <w:pPr>
              <w:pStyle w:val="aff6"/>
              <w:ind w:firstLineChars="0" w:firstLine="0"/>
              <w:jc w:val="center"/>
              <w:rPr>
                <w:rFonts w:hAnsi="宋体"/>
                <w:sz w:val="18"/>
                <w:szCs w:val="18"/>
              </w:rPr>
            </w:pPr>
            <w:r w:rsidRPr="00E50B2A">
              <w:rPr>
                <w:rFonts w:hAnsi="宋体" w:hint="eastAsia"/>
                <w:sz w:val="18"/>
                <w:szCs w:val="18"/>
              </w:rPr>
              <w:t>17</w:t>
            </w:r>
          </w:p>
        </w:tc>
        <w:tc>
          <w:tcPr>
            <w:tcW w:w="3634" w:type="dxa"/>
            <w:vAlign w:val="center"/>
          </w:tcPr>
          <w:p w:rsidR="007E4A81" w:rsidRPr="00E50B2A" w:rsidRDefault="007E4A81" w:rsidP="004A44C6">
            <w:pPr>
              <w:pStyle w:val="aff6"/>
              <w:ind w:firstLineChars="0" w:firstLine="0"/>
              <w:jc w:val="left"/>
              <w:rPr>
                <w:rFonts w:hAnsi="宋体"/>
                <w:sz w:val="18"/>
                <w:szCs w:val="18"/>
              </w:rPr>
            </w:pPr>
            <w:r w:rsidRPr="00E50B2A">
              <w:rPr>
                <w:rFonts w:hAnsi="宋体" w:hint="eastAsia"/>
                <w:sz w:val="18"/>
                <w:szCs w:val="18"/>
              </w:rPr>
              <w:t>配套热源功率</w:t>
            </w:r>
          </w:p>
        </w:tc>
        <w:tc>
          <w:tcPr>
            <w:tcW w:w="1417" w:type="dxa"/>
            <w:vAlign w:val="center"/>
          </w:tcPr>
          <w:p w:rsidR="007E4A81" w:rsidRPr="00E50B2A" w:rsidRDefault="007E4A81" w:rsidP="00C32666">
            <w:pPr>
              <w:pStyle w:val="aff6"/>
              <w:ind w:firstLineChars="0" w:firstLine="0"/>
              <w:jc w:val="center"/>
              <w:rPr>
                <w:rFonts w:hAnsi="宋体"/>
                <w:sz w:val="18"/>
                <w:szCs w:val="18"/>
              </w:rPr>
            </w:pPr>
            <w:r w:rsidRPr="00E50B2A">
              <w:rPr>
                <w:rFonts w:hAnsi="宋体" w:hint="eastAsia"/>
                <w:sz w:val="18"/>
                <w:szCs w:val="18"/>
              </w:rPr>
              <w:t>kJ/h</w:t>
            </w:r>
          </w:p>
        </w:tc>
        <w:tc>
          <w:tcPr>
            <w:tcW w:w="3520" w:type="dxa"/>
            <w:vAlign w:val="center"/>
          </w:tcPr>
          <w:p w:rsidR="007E4A81" w:rsidRPr="00E50B2A" w:rsidRDefault="007E4A81" w:rsidP="00C32666">
            <w:pPr>
              <w:tabs>
                <w:tab w:val="center" w:pos="4201"/>
                <w:tab w:val="right" w:leader="dot" w:pos="9298"/>
              </w:tabs>
              <w:autoSpaceDE w:val="0"/>
              <w:autoSpaceDN w:val="0"/>
              <w:jc w:val="center"/>
              <w:rPr>
                <w:rFonts w:ascii="宋体" w:hAnsi="宋体"/>
                <w:noProof/>
                <w:kern w:val="0"/>
                <w:sz w:val="18"/>
                <w:szCs w:val="18"/>
              </w:rPr>
            </w:pPr>
          </w:p>
        </w:tc>
      </w:tr>
      <w:tr w:rsidR="007E4A81" w:rsidRPr="00E50B2A" w:rsidTr="004B2DC7">
        <w:trPr>
          <w:trHeight w:val="284"/>
          <w:jc w:val="center"/>
        </w:trPr>
        <w:tc>
          <w:tcPr>
            <w:tcW w:w="739" w:type="dxa"/>
            <w:vAlign w:val="center"/>
          </w:tcPr>
          <w:p w:rsidR="007E4A81" w:rsidRPr="00E50B2A" w:rsidRDefault="007E4A81" w:rsidP="00BD6F7E">
            <w:pPr>
              <w:pStyle w:val="aff6"/>
              <w:ind w:firstLineChars="0" w:firstLine="0"/>
              <w:jc w:val="center"/>
              <w:rPr>
                <w:rFonts w:hAnsi="宋体"/>
                <w:sz w:val="18"/>
                <w:szCs w:val="18"/>
              </w:rPr>
            </w:pPr>
            <w:r w:rsidRPr="00E50B2A">
              <w:rPr>
                <w:rFonts w:hAnsi="宋体" w:hint="eastAsia"/>
                <w:sz w:val="18"/>
                <w:szCs w:val="18"/>
              </w:rPr>
              <w:t>18</w:t>
            </w:r>
          </w:p>
        </w:tc>
        <w:tc>
          <w:tcPr>
            <w:tcW w:w="3634" w:type="dxa"/>
            <w:vAlign w:val="center"/>
          </w:tcPr>
          <w:p w:rsidR="007E4A81" w:rsidRPr="00E50B2A" w:rsidRDefault="007E4A81" w:rsidP="004A44C6">
            <w:pPr>
              <w:pStyle w:val="aff6"/>
              <w:ind w:firstLineChars="0" w:firstLine="0"/>
              <w:jc w:val="left"/>
              <w:rPr>
                <w:rFonts w:hAnsi="宋体"/>
                <w:sz w:val="18"/>
                <w:szCs w:val="18"/>
              </w:rPr>
            </w:pPr>
            <w:r w:rsidRPr="00E50B2A">
              <w:rPr>
                <w:rFonts w:hAnsi="宋体" w:hint="eastAsia"/>
                <w:sz w:val="18"/>
                <w:szCs w:val="18"/>
              </w:rPr>
              <w:t>配套热风风机功率</w:t>
            </w:r>
          </w:p>
        </w:tc>
        <w:tc>
          <w:tcPr>
            <w:tcW w:w="1417" w:type="dxa"/>
            <w:vAlign w:val="center"/>
          </w:tcPr>
          <w:p w:rsidR="007E4A81" w:rsidRPr="00E50B2A" w:rsidRDefault="007E4A81" w:rsidP="004A44C6">
            <w:pPr>
              <w:pStyle w:val="aff6"/>
              <w:ind w:firstLineChars="0" w:firstLine="0"/>
              <w:jc w:val="center"/>
              <w:rPr>
                <w:rFonts w:hAnsi="宋体"/>
                <w:sz w:val="18"/>
                <w:szCs w:val="18"/>
              </w:rPr>
            </w:pPr>
            <w:r w:rsidRPr="00E50B2A">
              <w:rPr>
                <w:rFonts w:hAnsi="宋体"/>
                <w:sz w:val="18"/>
                <w:szCs w:val="18"/>
              </w:rPr>
              <w:t>kW</w:t>
            </w:r>
          </w:p>
        </w:tc>
        <w:tc>
          <w:tcPr>
            <w:tcW w:w="3520" w:type="dxa"/>
            <w:vAlign w:val="center"/>
          </w:tcPr>
          <w:p w:rsidR="007E4A81" w:rsidRPr="00E50B2A" w:rsidRDefault="007E4A81" w:rsidP="00B51E21">
            <w:pPr>
              <w:tabs>
                <w:tab w:val="center" w:pos="4201"/>
                <w:tab w:val="right" w:leader="dot" w:pos="9298"/>
              </w:tabs>
              <w:autoSpaceDE w:val="0"/>
              <w:autoSpaceDN w:val="0"/>
              <w:jc w:val="center"/>
              <w:rPr>
                <w:rFonts w:ascii="宋体" w:hAnsi="宋体"/>
                <w:noProof/>
                <w:kern w:val="0"/>
                <w:sz w:val="18"/>
                <w:szCs w:val="18"/>
              </w:rPr>
            </w:pPr>
          </w:p>
        </w:tc>
      </w:tr>
    </w:tbl>
    <w:p w:rsidR="00B254CC" w:rsidRPr="00E50B2A" w:rsidRDefault="00B254CC" w:rsidP="009126C1">
      <w:pPr>
        <w:pStyle w:val="aff6"/>
      </w:pPr>
    </w:p>
    <w:p w:rsidR="006C3B5B" w:rsidRPr="00E50B2A" w:rsidRDefault="006C3B5B" w:rsidP="00D15BC0">
      <w:pPr>
        <w:pStyle w:val="aff6"/>
      </w:pPr>
    </w:p>
    <w:p w:rsidR="00B27215" w:rsidRPr="00E50B2A" w:rsidRDefault="00B27215" w:rsidP="00B27215">
      <w:pPr>
        <w:pStyle w:val="aa"/>
        <w:rPr>
          <w:color w:val="auto"/>
        </w:rPr>
      </w:pPr>
    </w:p>
    <w:p w:rsidR="00B27215" w:rsidRPr="00E50B2A" w:rsidRDefault="00B27215" w:rsidP="00B27215">
      <w:pPr>
        <w:pStyle w:val="af5"/>
        <w:rPr>
          <w:color w:val="auto"/>
        </w:rPr>
      </w:pPr>
    </w:p>
    <w:p w:rsidR="00B27215" w:rsidRPr="00E50B2A" w:rsidRDefault="00B27215" w:rsidP="00B27215">
      <w:pPr>
        <w:pStyle w:val="af8"/>
      </w:pPr>
      <w:r w:rsidRPr="00E50B2A">
        <w:br/>
      </w:r>
      <w:r w:rsidRPr="00E50B2A">
        <w:rPr>
          <w:rFonts w:hint="eastAsia"/>
        </w:rPr>
        <w:t>（资料性附录）</w:t>
      </w:r>
      <w:r w:rsidR="004D49CD" w:rsidRPr="00E50B2A">
        <w:br/>
      </w:r>
      <w:r w:rsidR="004D49CD" w:rsidRPr="00E50B2A">
        <w:rPr>
          <w:rFonts w:hAnsi="黑体" w:cs="黑体"/>
          <w:szCs w:val="21"/>
        </w:rPr>
        <w:t>发酵箱（罐）有效容积的测量方法</w:t>
      </w:r>
    </w:p>
    <w:p w:rsidR="004D49CD" w:rsidRPr="00E50B2A" w:rsidRDefault="004D49CD" w:rsidP="004D49CD">
      <w:pPr>
        <w:pStyle w:val="af9"/>
        <w:spacing w:before="312" w:after="312"/>
        <w:rPr>
          <w:rFonts w:ascii="等线" w:eastAsia="等线" w:hAnsi="等线"/>
          <w:sz w:val="20"/>
        </w:rPr>
      </w:pPr>
      <w:r w:rsidRPr="00E50B2A">
        <w:t>计算测量法</w:t>
      </w:r>
    </w:p>
    <w:p w:rsidR="004D49CD" w:rsidRPr="00E50B2A" w:rsidRDefault="004D49CD" w:rsidP="004D49CD">
      <w:pPr>
        <w:pStyle w:val="aff6"/>
        <w:rPr>
          <w:rFonts w:ascii="等线" w:eastAsia="等线" w:hAnsi="等线"/>
          <w:sz w:val="20"/>
        </w:rPr>
      </w:pPr>
      <w:r w:rsidRPr="00E50B2A">
        <w:t>测量或查看设计图纸确定样机（或总装前同规格产品箱体总成）发酵箱（罐）内部结构尺寸，计算发酵箱（罐）内部体积（计算时需减去发酵箱（罐）内部工作部件所占体积）。计算时只计算h部分的容积作为有效容积</w:t>
      </w:r>
      <w:r w:rsidRPr="00E50B2A">
        <w:rPr>
          <w:rFonts w:hint="eastAsia"/>
        </w:rPr>
        <w:t>，见图B</w:t>
      </w:r>
      <w:r w:rsidRPr="00E50B2A">
        <w:t>.1。</w:t>
      </w:r>
    </w:p>
    <w:p w:rsidR="004D49CD" w:rsidRPr="00E50B2A" w:rsidRDefault="004D49CD" w:rsidP="004D49CD">
      <w:pPr>
        <w:pStyle w:val="aff6"/>
        <w:rPr>
          <w:rFonts w:ascii="等线" w:eastAsia="等线" w:hAnsi="等线"/>
          <w:sz w:val="20"/>
        </w:rPr>
      </w:pPr>
      <w:r w:rsidRPr="00E50B2A">
        <w:t>B.2 称重测量法</w:t>
      </w:r>
    </w:p>
    <w:p w:rsidR="004D49CD" w:rsidRPr="00E50B2A" w:rsidRDefault="004D49CD" w:rsidP="004D49CD">
      <w:pPr>
        <w:pStyle w:val="aff6"/>
      </w:pPr>
      <w:r w:rsidRPr="00E50B2A">
        <w:t>向总装前同规格产品箱体内装满物料（装入物料时不能施加外力，应使物料自然装满），测量装入发酵箱（罐）内物料的质量和容重，计算体积（计算时需减去发酵箱（罐）内部工作部件所占体积）。装入物料时，物料上表面不应超过桨叶以上（即h位置）。</w:t>
      </w:r>
    </w:p>
    <w:p w:rsidR="004D49CD" w:rsidRPr="00E50B2A" w:rsidRDefault="004D49CD" w:rsidP="004D49CD">
      <w:pPr>
        <w:spacing w:line="72" w:lineRule="exact"/>
        <w:rPr>
          <w:rFonts w:ascii="等线" w:eastAsia="等线" w:hAnsi="等线"/>
          <w:sz w:val="20"/>
          <w:szCs w:val="20"/>
        </w:rPr>
      </w:pPr>
    </w:p>
    <w:p w:rsidR="004D49CD" w:rsidRPr="00E50B2A" w:rsidRDefault="004D49CD" w:rsidP="004D49CD">
      <w:pPr>
        <w:spacing w:line="72" w:lineRule="exact"/>
        <w:rPr>
          <w:rFonts w:ascii="等线" w:eastAsia="等线" w:hAnsi="等线"/>
          <w:sz w:val="20"/>
          <w:szCs w:val="20"/>
        </w:rPr>
      </w:pPr>
    </w:p>
    <w:p w:rsidR="004D49CD" w:rsidRPr="00E50B2A" w:rsidRDefault="004D49CD" w:rsidP="004D49CD">
      <w:pPr>
        <w:spacing w:line="20" w:lineRule="exact"/>
        <w:rPr>
          <w:rFonts w:ascii="等线" w:eastAsia="等线" w:hAnsi="等线"/>
          <w:sz w:val="20"/>
          <w:szCs w:val="20"/>
        </w:rPr>
      </w:pPr>
    </w:p>
    <w:p w:rsidR="004D49CD" w:rsidRPr="00E50B2A" w:rsidRDefault="004D49CD" w:rsidP="004D49CD">
      <w:pPr>
        <w:spacing w:line="200" w:lineRule="exact"/>
        <w:rPr>
          <w:rFonts w:ascii="等线" w:eastAsia="等线" w:hAnsi="等线"/>
          <w:sz w:val="20"/>
          <w:szCs w:val="20"/>
        </w:rPr>
      </w:pPr>
    </w:p>
    <w:p w:rsidR="004D49CD" w:rsidRPr="00E50B2A" w:rsidRDefault="004D49CD" w:rsidP="004D49CD">
      <w:pPr>
        <w:spacing w:line="200" w:lineRule="exact"/>
        <w:rPr>
          <w:rFonts w:ascii="等线" w:eastAsia="等线" w:hAnsi="等线"/>
          <w:sz w:val="20"/>
          <w:szCs w:val="20"/>
        </w:rPr>
      </w:pPr>
    </w:p>
    <w:p w:rsidR="004D49CD" w:rsidRPr="00E50B2A" w:rsidRDefault="004D49CD" w:rsidP="004D49CD">
      <w:pPr>
        <w:spacing w:line="200" w:lineRule="exact"/>
        <w:rPr>
          <w:rFonts w:ascii="等线" w:eastAsia="等线" w:hAnsi="等线"/>
          <w:sz w:val="20"/>
          <w:szCs w:val="20"/>
        </w:rPr>
      </w:pPr>
    </w:p>
    <w:p w:rsidR="004D49CD" w:rsidRPr="00E50B2A" w:rsidRDefault="007107A4" w:rsidP="004D49CD">
      <w:pPr>
        <w:spacing w:line="200" w:lineRule="exact"/>
        <w:rPr>
          <w:rFonts w:ascii="等线" w:eastAsia="等线" w:hAnsi="等线"/>
          <w:sz w:val="20"/>
          <w:szCs w:val="20"/>
        </w:rPr>
      </w:pPr>
      <w:r>
        <w:rPr>
          <w:noProof/>
        </w:rPr>
        <w:drawing>
          <wp:anchor distT="0" distB="0" distL="114300" distR="114300" simplePos="0" relativeHeight="251665920" behindDoc="1" locked="0" layoutInCell="0" allowOverlap="1" wp14:anchorId="2A05CA07" wp14:editId="3B242B4F">
            <wp:simplePos x="0" y="0"/>
            <wp:positionH relativeFrom="column">
              <wp:posOffset>1121410</wp:posOffset>
            </wp:positionH>
            <wp:positionV relativeFrom="paragraph">
              <wp:posOffset>19050</wp:posOffset>
            </wp:positionV>
            <wp:extent cx="3771265" cy="3209290"/>
            <wp:effectExtent l="0" t="0" r="635" b="0"/>
            <wp:wrapNone/>
            <wp:docPr id="10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71265" cy="32092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D49CD" w:rsidRPr="00E50B2A" w:rsidRDefault="004D49CD" w:rsidP="004D49CD">
      <w:pPr>
        <w:spacing w:line="200" w:lineRule="exact"/>
        <w:rPr>
          <w:rFonts w:ascii="等线" w:eastAsia="等线" w:hAnsi="等线"/>
          <w:sz w:val="20"/>
          <w:szCs w:val="20"/>
        </w:rPr>
      </w:pPr>
    </w:p>
    <w:p w:rsidR="004D49CD" w:rsidRPr="00E50B2A" w:rsidRDefault="004D49CD" w:rsidP="004D49CD">
      <w:pPr>
        <w:spacing w:line="200" w:lineRule="exact"/>
        <w:rPr>
          <w:rFonts w:ascii="等线" w:eastAsia="等线" w:hAnsi="等线"/>
          <w:sz w:val="20"/>
          <w:szCs w:val="20"/>
        </w:rPr>
      </w:pPr>
    </w:p>
    <w:p w:rsidR="004D49CD" w:rsidRPr="00E50B2A" w:rsidRDefault="004D49CD" w:rsidP="004D49CD">
      <w:pPr>
        <w:spacing w:line="200" w:lineRule="exact"/>
        <w:rPr>
          <w:rFonts w:ascii="等线" w:eastAsia="等线" w:hAnsi="等线"/>
          <w:sz w:val="20"/>
          <w:szCs w:val="20"/>
        </w:rPr>
      </w:pPr>
    </w:p>
    <w:p w:rsidR="004D49CD" w:rsidRPr="00E50B2A" w:rsidRDefault="004D49CD" w:rsidP="004D49CD">
      <w:pPr>
        <w:spacing w:line="200" w:lineRule="exact"/>
        <w:rPr>
          <w:rFonts w:ascii="等线" w:eastAsia="等线" w:hAnsi="等线"/>
          <w:sz w:val="20"/>
          <w:szCs w:val="20"/>
        </w:rPr>
      </w:pPr>
    </w:p>
    <w:p w:rsidR="004D49CD" w:rsidRPr="00E50B2A" w:rsidRDefault="004D49CD" w:rsidP="004D49CD">
      <w:pPr>
        <w:spacing w:line="200" w:lineRule="exact"/>
        <w:rPr>
          <w:rFonts w:ascii="等线" w:eastAsia="等线" w:hAnsi="等线"/>
          <w:sz w:val="20"/>
          <w:szCs w:val="20"/>
        </w:rPr>
      </w:pPr>
    </w:p>
    <w:p w:rsidR="004D49CD" w:rsidRPr="00E50B2A" w:rsidRDefault="004D49CD" w:rsidP="004D49CD">
      <w:pPr>
        <w:spacing w:line="200" w:lineRule="exact"/>
        <w:rPr>
          <w:rFonts w:ascii="等线" w:eastAsia="等线" w:hAnsi="等线"/>
          <w:sz w:val="20"/>
          <w:szCs w:val="20"/>
        </w:rPr>
      </w:pPr>
    </w:p>
    <w:p w:rsidR="004D49CD" w:rsidRPr="00E50B2A" w:rsidRDefault="004D49CD" w:rsidP="004D49CD">
      <w:pPr>
        <w:spacing w:line="376" w:lineRule="exact"/>
        <w:rPr>
          <w:rFonts w:ascii="等线" w:eastAsia="等线" w:hAnsi="等线"/>
          <w:sz w:val="20"/>
          <w:szCs w:val="20"/>
        </w:rPr>
      </w:pPr>
    </w:p>
    <w:p w:rsidR="004D49CD" w:rsidRPr="00E50B2A" w:rsidRDefault="004D49CD" w:rsidP="004D49CD">
      <w:pPr>
        <w:spacing w:line="240" w:lineRule="exact"/>
        <w:ind w:left="7424"/>
        <w:rPr>
          <w:rFonts w:ascii="等线" w:eastAsia="等线" w:hAnsi="等线"/>
          <w:sz w:val="20"/>
          <w:szCs w:val="20"/>
        </w:rPr>
      </w:pPr>
      <w:r w:rsidRPr="00E50B2A">
        <w:rPr>
          <w:rFonts w:ascii="宋体" w:hAnsi="宋体" w:cs="宋体"/>
          <w:szCs w:val="21"/>
        </w:rPr>
        <w:t>桨叶</w:t>
      </w:r>
    </w:p>
    <w:p w:rsidR="004D49CD" w:rsidRPr="00E50B2A" w:rsidRDefault="004D49CD" w:rsidP="004D49CD">
      <w:pPr>
        <w:spacing w:line="200" w:lineRule="exact"/>
        <w:rPr>
          <w:rFonts w:ascii="等线" w:eastAsia="等线" w:hAnsi="等线"/>
          <w:sz w:val="20"/>
          <w:szCs w:val="20"/>
        </w:rPr>
      </w:pPr>
    </w:p>
    <w:p w:rsidR="004D49CD" w:rsidRPr="00E50B2A" w:rsidRDefault="004D49CD" w:rsidP="004D49CD">
      <w:pPr>
        <w:spacing w:line="200" w:lineRule="exact"/>
        <w:rPr>
          <w:rFonts w:ascii="等线" w:eastAsia="等线" w:hAnsi="等线"/>
          <w:sz w:val="20"/>
          <w:szCs w:val="20"/>
        </w:rPr>
      </w:pPr>
    </w:p>
    <w:p w:rsidR="004D49CD" w:rsidRPr="00E50B2A" w:rsidRDefault="004D49CD" w:rsidP="004D49CD">
      <w:pPr>
        <w:spacing w:line="331" w:lineRule="exact"/>
        <w:rPr>
          <w:rFonts w:ascii="等线" w:eastAsia="等线" w:hAnsi="等线"/>
          <w:sz w:val="20"/>
          <w:szCs w:val="20"/>
        </w:rPr>
      </w:pPr>
      <w:r w:rsidRPr="00E50B2A">
        <w:rPr>
          <w:rFonts w:ascii="等线" w:eastAsia="等线" w:hAnsi="等线" w:hint="eastAsia"/>
          <w:sz w:val="20"/>
          <w:szCs w:val="20"/>
        </w:rPr>
        <w:t xml:space="preserve"> </w:t>
      </w:r>
      <w:r w:rsidRPr="00E50B2A">
        <w:rPr>
          <w:rFonts w:ascii="等线" w:eastAsia="等线" w:hAnsi="等线"/>
          <w:sz w:val="20"/>
          <w:szCs w:val="20"/>
        </w:rPr>
        <w:t xml:space="preserve">               </w:t>
      </w:r>
      <w:proofErr w:type="gramStart"/>
      <w:r w:rsidRPr="00E50B2A">
        <w:rPr>
          <w:rFonts w:ascii="等线" w:eastAsia="等线" w:hAnsi="等线"/>
          <w:sz w:val="20"/>
          <w:szCs w:val="20"/>
        </w:rPr>
        <w:t>h</w:t>
      </w:r>
      <w:proofErr w:type="gramEnd"/>
    </w:p>
    <w:tbl>
      <w:tblPr>
        <w:tblW w:w="0" w:type="auto"/>
        <w:tblInd w:w="1309" w:type="dxa"/>
        <w:tblLayout w:type="fixed"/>
        <w:tblCellMar>
          <w:left w:w="0" w:type="dxa"/>
          <w:right w:w="0" w:type="dxa"/>
        </w:tblCellMar>
        <w:tblLook w:val="04A0" w:firstRow="1" w:lastRow="0" w:firstColumn="1" w:lastColumn="0" w:noHBand="0" w:noVBand="1"/>
      </w:tblPr>
      <w:tblGrid>
        <w:gridCol w:w="137"/>
      </w:tblGrid>
      <w:tr w:rsidR="004D49CD" w:rsidRPr="00E50B2A" w:rsidTr="00CD2266">
        <w:trPr>
          <w:trHeight w:val="60"/>
        </w:trPr>
        <w:tc>
          <w:tcPr>
            <w:tcW w:w="137" w:type="dxa"/>
            <w:textDirection w:val="btLr"/>
            <w:vAlign w:val="bottom"/>
          </w:tcPr>
          <w:p w:rsidR="004D49CD" w:rsidRPr="00E50B2A" w:rsidRDefault="004D49CD" w:rsidP="00CD2266">
            <w:pPr>
              <w:rPr>
                <w:rFonts w:ascii="等线" w:eastAsia="等线" w:hAnsi="等线"/>
                <w:sz w:val="20"/>
                <w:szCs w:val="20"/>
              </w:rPr>
            </w:pPr>
            <w:r w:rsidRPr="00E50B2A">
              <w:rPr>
                <w:rFonts w:ascii="宋体" w:hAnsi="宋体" w:cs="宋体"/>
                <w:sz w:val="12"/>
                <w:szCs w:val="12"/>
              </w:rPr>
              <w:t>h</w:t>
            </w:r>
          </w:p>
        </w:tc>
      </w:tr>
    </w:tbl>
    <w:p w:rsidR="004D49CD" w:rsidRPr="00E50B2A" w:rsidRDefault="004D49CD" w:rsidP="004D49CD">
      <w:pPr>
        <w:spacing w:line="200" w:lineRule="exact"/>
        <w:rPr>
          <w:rFonts w:ascii="等线" w:eastAsia="等线" w:hAnsi="等线"/>
          <w:sz w:val="20"/>
          <w:szCs w:val="20"/>
        </w:rPr>
      </w:pPr>
    </w:p>
    <w:p w:rsidR="004D49CD" w:rsidRPr="00E50B2A" w:rsidRDefault="004D49CD" w:rsidP="004D49CD">
      <w:pPr>
        <w:spacing w:line="200" w:lineRule="exact"/>
        <w:rPr>
          <w:rFonts w:ascii="等线" w:eastAsia="等线" w:hAnsi="等线"/>
          <w:sz w:val="20"/>
          <w:szCs w:val="20"/>
        </w:rPr>
      </w:pPr>
    </w:p>
    <w:p w:rsidR="004D49CD" w:rsidRPr="00E50B2A" w:rsidRDefault="004D49CD" w:rsidP="004D49CD">
      <w:pPr>
        <w:spacing w:line="200" w:lineRule="exact"/>
        <w:rPr>
          <w:rFonts w:ascii="等线" w:eastAsia="等线" w:hAnsi="等线"/>
          <w:sz w:val="20"/>
          <w:szCs w:val="20"/>
        </w:rPr>
      </w:pPr>
    </w:p>
    <w:p w:rsidR="004D49CD" w:rsidRPr="00E50B2A" w:rsidRDefault="004D49CD" w:rsidP="004D49CD">
      <w:pPr>
        <w:spacing w:line="200" w:lineRule="exact"/>
        <w:rPr>
          <w:rFonts w:ascii="等线" w:eastAsia="等线" w:hAnsi="等线"/>
          <w:sz w:val="20"/>
          <w:szCs w:val="20"/>
        </w:rPr>
      </w:pPr>
    </w:p>
    <w:p w:rsidR="004D49CD" w:rsidRPr="00E50B2A" w:rsidRDefault="004D49CD" w:rsidP="004D49CD">
      <w:pPr>
        <w:spacing w:line="200" w:lineRule="exact"/>
        <w:rPr>
          <w:rFonts w:ascii="等线" w:eastAsia="等线" w:hAnsi="等线"/>
          <w:sz w:val="20"/>
          <w:szCs w:val="20"/>
        </w:rPr>
      </w:pPr>
    </w:p>
    <w:p w:rsidR="004D49CD" w:rsidRPr="00E50B2A" w:rsidRDefault="004D49CD" w:rsidP="004D49CD">
      <w:pPr>
        <w:spacing w:line="200" w:lineRule="exact"/>
        <w:rPr>
          <w:rFonts w:ascii="等线" w:eastAsia="等线" w:hAnsi="等线"/>
          <w:sz w:val="20"/>
          <w:szCs w:val="20"/>
        </w:rPr>
      </w:pPr>
    </w:p>
    <w:p w:rsidR="004D49CD" w:rsidRPr="00E50B2A" w:rsidRDefault="004D49CD" w:rsidP="004D49CD">
      <w:pPr>
        <w:spacing w:line="200" w:lineRule="exact"/>
        <w:rPr>
          <w:rFonts w:ascii="等线" w:eastAsia="等线" w:hAnsi="等线"/>
          <w:sz w:val="20"/>
          <w:szCs w:val="20"/>
        </w:rPr>
      </w:pPr>
    </w:p>
    <w:p w:rsidR="004D49CD" w:rsidRPr="00E50B2A" w:rsidRDefault="004D49CD" w:rsidP="004D49CD">
      <w:pPr>
        <w:spacing w:line="200" w:lineRule="exact"/>
        <w:rPr>
          <w:rFonts w:ascii="等线" w:eastAsia="等线" w:hAnsi="等线"/>
          <w:sz w:val="20"/>
          <w:szCs w:val="20"/>
        </w:rPr>
      </w:pPr>
    </w:p>
    <w:p w:rsidR="004D49CD" w:rsidRPr="00E50B2A" w:rsidRDefault="004D49CD" w:rsidP="004D49CD">
      <w:pPr>
        <w:spacing w:line="200" w:lineRule="exact"/>
        <w:rPr>
          <w:rFonts w:ascii="等线" w:eastAsia="等线" w:hAnsi="等线"/>
          <w:sz w:val="20"/>
          <w:szCs w:val="20"/>
        </w:rPr>
      </w:pPr>
    </w:p>
    <w:p w:rsidR="004D49CD" w:rsidRPr="00E50B2A" w:rsidRDefault="004D49CD" w:rsidP="004D49CD">
      <w:pPr>
        <w:spacing w:line="200" w:lineRule="exact"/>
        <w:rPr>
          <w:rFonts w:ascii="等线" w:eastAsia="等线" w:hAnsi="等线"/>
          <w:sz w:val="20"/>
          <w:szCs w:val="20"/>
        </w:rPr>
      </w:pPr>
    </w:p>
    <w:p w:rsidR="004D49CD" w:rsidRPr="00E50B2A" w:rsidRDefault="004D49CD" w:rsidP="004D49CD">
      <w:pPr>
        <w:spacing w:line="200" w:lineRule="exact"/>
        <w:rPr>
          <w:rFonts w:ascii="等线" w:eastAsia="等线" w:hAnsi="等线"/>
          <w:sz w:val="20"/>
          <w:szCs w:val="20"/>
        </w:rPr>
      </w:pPr>
    </w:p>
    <w:p w:rsidR="004D49CD" w:rsidRPr="00E50B2A" w:rsidRDefault="004D49CD" w:rsidP="004D49CD">
      <w:pPr>
        <w:spacing w:line="204" w:lineRule="exact"/>
        <w:rPr>
          <w:rFonts w:ascii="等线" w:eastAsia="等线" w:hAnsi="等线"/>
          <w:sz w:val="20"/>
          <w:szCs w:val="20"/>
        </w:rPr>
      </w:pPr>
    </w:p>
    <w:p w:rsidR="004D49CD" w:rsidRPr="00E50B2A" w:rsidRDefault="004D49CD" w:rsidP="004D49CD">
      <w:pPr>
        <w:widowControl/>
        <w:tabs>
          <w:tab w:val="left" w:pos="204"/>
        </w:tabs>
        <w:spacing w:line="240" w:lineRule="exact"/>
        <w:ind w:left="204"/>
        <w:jc w:val="left"/>
        <w:rPr>
          <w:rFonts w:ascii="宋体" w:hAnsi="宋体" w:cs="宋体"/>
          <w:szCs w:val="21"/>
        </w:rPr>
      </w:pPr>
      <w:r w:rsidRPr="00E50B2A">
        <w:rPr>
          <w:rFonts w:ascii="宋体" w:hAnsi="宋体" w:cs="宋体"/>
          <w:szCs w:val="21"/>
        </w:rPr>
        <w:t>h——有效容积的高度；</w:t>
      </w:r>
    </w:p>
    <w:p w:rsidR="004D49CD" w:rsidRPr="00E50B2A" w:rsidRDefault="004D49CD" w:rsidP="004D49CD">
      <w:pPr>
        <w:spacing w:line="200" w:lineRule="exact"/>
        <w:rPr>
          <w:rFonts w:ascii="等线" w:eastAsia="等线" w:hAnsi="等线"/>
          <w:sz w:val="20"/>
          <w:szCs w:val="20"/>
        </w:rPr>
      </w:pPr>
    </w:p>
    <w:p w:rsidR="004D49CD" w:rsidRPr="00E50B2A" w:rsidRDefault="004D49CD" w:rsidP="004D49CD">
      <w:pPr>
        <w:spacing w:line="342" w:lineRule="exact"/>
        <w:rPr>
          <w:rFonts w:ascii="等线" w:eastAsia="等线" w:hAnsi="等线"/>
          <w:sz w:val="20"/>
          <w:szCs w:val="20"/>
        </w:rPr>
      </w:pPr>
    </w:p>
    <w:p w:rsidR="004D49CD" w:rsidRPr="00E50B2A" w:rsidRDefault="005A1D75" w:rsidP="005A1D75">
      <w:pPr>
        <w:pStyle w:val="ab"/>
        <w:numPr>
          <w:ilvl w:val="0"/>
          <w:numId w:val="0"/>
        </w:numPr>
        <w:spacing w:before="156" w:after="156"/>
        <w:ind w:left="623"/>
        <w:rPr>
          <w:rFonts w:ascii="等线" w:eastAsia="等线" w:hAnsi="等线"/>
          <w:sz w:val="20"/>
          <w:szCs w:val="20"/>
        </w:rPr>
      </w:pPr>
      <w:r w:rsidRPr="00E50B2A">
        <w:rPr>
          <w:rFonts w:hAnsi="黑体" w:hint="eastAsia"/>
          <w:sz w:val="20"/>
          <w:szCs w:val="20"/>
        </w:rPr>
        <w:t>图B</w:t>
      </w:r>
      <w:r w:rsidRPr="00E50B2A">
        <w:rPr>
          <w:rFonts w:hAnsi="黑体"/>
          <w:sz w:val="20"/>
          <w:szCs w:val="20"/>
        </w:rPr>
        <w:t>.1</w:t>
      </w:r>
      <w:r w:rsidRPr="00E50B2A">
        <w:rPr>
          <w:rFonts w:ascii="等线" w:eastAsia="等线" w:hAnsi="等线"/>
          <w:sz w:val="20"/>
          <w:szCs w:val="20"/>
        </w:rPr>
        <w:t xml:space="preserve"> </w:t>
      </w:r>
      <w:r w:rsidR="004D49CD" w:rsidRPr="00E50B2A">
        <w:t>有效容积测量示意图</w:t>
      </w:r>
    </w:p>
    <w:p w:rsidR="004D49CD" w:rsidRPr="00E50B2A" w:rsidRDefault="004D49CD" w:rsidP="004D49CD">
      <w:pPr>
        <w:spacing w:line="384" w:lineRule="exact"/>
        <w:rPr>
          <w:rFonts w:ascii="等线" w:eastAsia="等线" w:hAnsi="等线"/>
          <w:sz w:val="20"/>
          <w:szCs w:val="20"/>
        </w:rPr>
      </w:pPr>
    </w:p>
    <w:p w:rsidR="005A1D75" w:rsidRPr="00E50B2A" w:rsidRDefault="005A1D75" w:rsidP="00C54D5E">
      <w:pPr>
        <w:pStyle w:val="affffff4"/>
        <w:framePr w:wrap="around" w:hAnchor="page" w:x="4420" w:y="106"/>
      </w:pPr>
      <w:r w:rsidRPr="00E50B2A">
        <w:t>_________________________________</w:t>
      </w:r>
    </w:p>
    <w:p w:rsidR="00B27215" w:rsidRPr="00E50B2A" w:rsidRDefault="00B27215" w:rsidP="00B27215">
      <w:pPr>
        <w:pStyle w:val="aff6"/>
      </w:pPr>
    </w:p>
    <w:p w:rsidR="005A1D75" w:rsidRPr="00E50B2A" w:rsidRDefault="005A1D75">
      <w:pPr>
        <w:pStyle w:val="affffff4"/>
        <w:framePr w:hSpace="0" w:vSpace="0" w:wrap="auto" w:vAnchor="margin" w:hAnchor="text" w:xAlign="left" w:yAlign="inline"/>
      </w:pPr>
    </w:p>
    <w:sectPr w:rsidR="005A1D75" w:rsidRPr="00E50B2A" w:rsidSect="00070BDD">
      <w:pgSz w:w="11906" w:h="16838" w:code="9"/>
      <w:pgMar w:top="567" w:right="1134" w:bottom="1134" w:left="1417" w:header="1247"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526" w:rsidRDefault="00B10526">
      <w:r>
        <w:separator/>
      </w:r>
    </w:p>
  </w:endnote>
  <w:endnote w:type="continuationSeparator" w:id="0">
    <w:p w:rsidR="00B10526" w:rsidRDefault="00B10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等线">
    <w:altName w:val="宋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C29" w:rsidRDefault="00A05C29">
    <w:pPr>
      <w:pStyle w:val="afff1"/>
      <w:rPr>
        <w:rStyle w:val="affffff0"/>
      </w:rPr>
    </w:pPr>
    <w:r>
      <w:fldChar w:fldCharType="begin"/>
    </w:r>
    <w:r>
      <w:rPr>
        <w:rStyle w:val="affffff0"/>
      </w:rPr>
      <w:instrText xml:space="preserve">PAGE  </w:instrTex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C29" w:rsidRDefault="00A05C29">
    <w:pPr>
      <w:pStyle w:val="aff7"/>
      <w:ind w:right="360" w:firstLine="360"/>
      <w:jc w:val="both"/>
      <w:rPr>
        <w:rStyle w:val="affffff0"/>
      </w:rPr>
    </w:pPr>
    <w:r>
      <w:rPr>
        <w:rStyle w:val="affffff0"/>
        <w:rFonts w:hint="eastAsia"/>
      </w:rPr>
      <w:t>Ⅱ</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526" w:rsidRDefault="00B10526">
      <w:r>
        <w:separator/>
      </w:r>
    </w:p>
  </w:footnote>
  <w:footnote w:type="continuationSeparator" w:id="0">
    <w:p w:rsidR="00B10526" w:rsidRDefault="00B105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C29" w:rsidRDefault="00A05C29">
    <w:pPr>
      <w:pStyle w:val="afff2"/>
    </w:pPr>
    <w:r>
      <w:rPr>
        <w:rFonts w:hint="eastAsia"/>
        <w:b/>
      </w:rPr>
      <w:t>GB/T</w:t>
    </w:r>
    <w:r>
      <w:rPr>
        <w:rFonts w:hAnsi="黑体"/>
      </w:rPr>
      <w:t xml:space="preserve"> </w:t>
    </w:r>
    <w:r>
      <w:rPr>
        <w:rFonts w:hAnsi="黑体" w:hint="eastAsia"/>
      </w:rPr>
      <w:t>xxxx</w:t>
    </w:r>
    <w:r>
      <w:t>—</w:t>
    </w:r>
    <w:r>
      <w:t>20</w:t>
    </w:r>
    <w:r>
      <w:rPr>
        <w:rFonts w:hint="eastAsia"/>
      </w:rPr>
      <w:t>1</w:t>
    </w:r>
    <w: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C29" w:rsidRPr="00A05C29" w:rsidRDefault="00A05C29" w:rsidP="00A05C29">
    <w:pPr>
      <w:pStyle w:val="affc"/>
      <w:jc w:val="right"/>
    </w:pPr>
    <w:r w:rsidRPr="00A05C29">
      <w:rPr>
        <w:rFonts w:ascii="黑体" w:eastAsia="黑体"/>
        <w:b/>
        <w:noProof/>
        <w:kern w:val="0"/>
        <w:sz w:val="21"/>
        <w:szCs w:val="21"/>
      </w:rPr>
      <w:t>T/NJ XXXX</w:t>
    </w:r>
    <w:r w:rsidRPr="00A05C29">
      <w:rPr>
        <w:rFonts w:ascii="黑体" w:eastAsia="黑体"/>
        <w:b/>
        <w:noProof/>
        <w:kern w:val="0"/>
        <w:sz w:val="21"/>
        <w:szCs w:val="21"/>
      </w:rPr>
      <w:t>—</w:t>
    </w:r>
    <w:r w:rsidRPr="00A05C29">
      <w:rPr>
        <w:rFonts w:ascii="黑体" w:eastAsia="黑体"/>
        <w:b/>
        <w:noProof/>
        <w:kern w:val="0"/>
        <w:sz w:val="21"/>
        <w:szCs w:val="21"/>
      </w:rPr>
      <w:t>202X/ T/CAAMM XXXX-202X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C29" w:rsidRDefault="00A05C29">
    <w:pPr>
      <w:pStyle w:val="afff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305E"/>
    <w:multiLevelType w:val="hybridMultilevel"/>
    <w:tmpl w:val="CD140D74"/>
    <w:lvl w:ilvl="0" w:tplc="661E00B2">
      <w:start w:val="8"/>
      <w:numFmt w:val="lowerLetter"/>
      <w:lvlText w:val="%1"/>
      <w:lvlJc w:val="left"/>
    </w:lvl>
    <w:lvl w:ilvl="1" w:tplc="1B921800">
      <w:numFmt w:val="decimal"/>
      <w:lvlText w:val=""/>
      <w:lvlJc w:val="left"/>
    </w:lvl>
    <w:lvl w:ilvl="2" w:tplc="337809BC">
      <w:numFmt w:val="decimal"/>
      <w:lvlText w:val=""/>
      <w:lvlJc w:val="left"/>
    </w:lvl>
    <w:lvl w:ilvl="3" w:tplc="E758CA5C">
      <w:numFmt w:val="decimal"/>
      <w:lvlText w:val=""/>
      <w:lvlJc w:val="left"/>
    </w:lvl>
    <w:lvl w:ilvl="4" w:tplc="E938BD38">
      <w:numFmt w:val="decimal"/>
      <w:lvlText w:val=""/>
      <w:lvlJc w:val="left"/>
    </w:lvl>
    <w:lvl w:ilvl="5" w:tplc="C77440CE">
      <w:numFmt w:val="decimal"/>
      <w:lvlText w:val=""/>
      <w:lvlJc w:val="left"/>
    </w:lvl>
    <w:lvl w:ilvl="6" w:tplc="975045C4">
      <w:numFmt w:val="decimal"/>
      <w:lvlText w:val=""/>
      <w:lvlJc w:val="left"/>
    </w:lvl>
    <w:lvl w:ilvl="7" w:tplc="D0F03992">
      <w:numFmt w:val="decimal"/>
      <w:lvlText w:val=""/>
      <w:lvlJc w:val="left"/>
    </w:lvl>
    <w:lvl w:ilvl="8" w:tplc="1D824F58">
      <w:numFmt w:val="decimal"/>
      <w:lvlText w:val=""/>
      <w:lvlJc w:val="left"/>
    </w:lvl>
  </w:abstractNum>
  <w:abstractNum w:abstractNumId="1">
    <w:nsid w:val="01677328"/>
    <w:multiLevelType w:val="multilevel"/>
    <w:tmpl w:val="D96CADF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
    <w:nsid w:val="02582767"/>
    <w:multiLevelType w:val="multilevel"/>
    <w:tmpl w:val="4052F5A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3">
    <w:nsid w:val="079102AD"/>
    <w:multiLevelType w:val="multilevel"/>
    <w:tmpl w:val="EBD280FE"/>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nsid w:val="093C6778"/>
    <w:multiLevelType w:val="multilevel"/>
    <w:tmpl w:val="4BD45F30"/>
    <w:lvl w:ilvl="0">
      <w:start w:val="1"/>
      <w:numFmt w:val="decimal"/>
      <w:lvlRestart w:val="0"/>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5">
    <w:nsid w:val="0AE367E9"/>
    <w:multiLevelType w:val="multilevel"/>
    <w:tmpl w:val="68FAB4E2"/>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nsid w:val="0DDE2B46"/>
    <w:multiLevelType w:val="multilevel"/>
    <w:tmpl w:val="6978C30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7">
    <w:nsid w:val="12086B72"/>
    <w:multiLevelType w:val="multilevel"/>
    <w:tmpl w:val="12086B72"/>
    <w:lvl w:ilvl="0">
      <w:start w:val="1"/>
      <w:numFmt w:val="lowerLetter"/>
      <w:lvlText w:val="%1)"/>
      <w:lvlJc w:val="left"/>
      <w:pPr>
        <w:tabs>
          <w:tab w:val="left" w:pos="840"/>
        </w:tabs>
        <w:ind w:left="840" w:hanging="420"/>
      </w:pPr>
      <w:rPr>
        <w:rFonts w:ascii="宋体" w:eastAsia="宋体" w:hAnsi="宋体"/>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8">
    <w:nsid w:val="1DBF583A"/>
    <w:multiLevelType w:val="multilevel"/>
    <w:tmpl w:val="F8D0F384"/>
    <w:lvl w:ilvl="0">
      <w:start w:val="1"/>
      <w:numFmt w:val="decimal"/>
      <w:lvlRestart w:val="0"/>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9">
    <w:nsid w:val="1FC91163"/>
    <w:multiLevelType w:val="multilevel"/>
    <w:tmpl w:val="D924DEA6"/>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0" w:firstLine="0"/>
      </w:pPr>
      <w:rPr>
        <w:rFonts w:hint="eastAsia"/>
      </w:rPr>
    </w:lvl>
    <w:lvl w:ilvl="8">
      <w:start w:val="1"/>
      <w:numFmt w:val="decimal"/>
      <w:lvlText w:val="%1.%2.%3.%4.%5.%6.%7.%8.%9"/>
      <w:lvlJc w:val="left"/>
      <w:pPr>
        <w:tabs>
          <w:tab w:val="num" w:pos="4777"/>
        </w:tabs>
        <w:ind w:left="0" w:firstLine="0"/>
      </w:pPr>
      <w:rPr>
        <w:rFonts w:hint="eastAsia"/>
      </w:rPr>
    </w:lvl>
  </w:abstractNum>
  <w:abstractNum w:abstractNumId="10">
    <w:nsid w:val="2A8F7113"/>
    <w:multiLevelType w:val="multilevel"/>
    <w:tmpl w:val="76786F08"/>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1">
    <w:nsid w:val="2C5917C3"/>
    <w:multiLevelType w:val="multilevel"/>
    <w:tmpl w:val="C9A69A3E"/>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num" w:pos="760"/>
        </w:tabs>
        <w:ind w:left="1264" w:hanging="413"/>
      </w:pPr>
      <w:rPr>
        <w:rFonts w:ascii="Symbol" w:hAnsi="Symbol" w:hint="default"/>
        <w:color w:val="auto"/>
      </w:rPr>
    </w:lvl>
    <w:lvl w:ilvl="2">
      <w:start w:val="1"/>
      <w:numFmt w:val="bullet"/>
      <w:pStyle w:val="ae"/>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nsid w:val="31EC56FC"/>
    <w:multiLevelType w:val="multilevel"/>
    <w:tmpl w:val="ED0C9B78"/>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3D733618"/>
    <w:multiLevelType w:val="multilevel"/>
    <w:tmpl w:val="193A04F0"/>
    <w:lvl w:ilvl="0">
      <w:start w:val="1"/>
      <w:numFmt w:val="decimal"/>
      <w:pStyle w:val="af"/>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4">
    <w:nsid w:val="44C50F90"/>
    <w:multiLevelType w:val="multilevel"/>
    <w:tmpl w:val="48C8A8AC"/>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nsid w:val="4B5965F9"/>
    <w:multiLevelType w:val="multilevel"/>
    <w:tmpl w:val="ED0C9B78"/>
    <w:lvl w:ilvl="0">
      <w:start w:val="1"/>
      <w:numFmt w:val="lowerLetter"/>
      <w:pStyle w:val="af0"/>
      <w:lvlText w:val="%1)"/>
      <w:lvlJc w:val="left"/>
      <w:pPr>
        <w:tabs>
          <w:tab w:val="num" w:pos="840"/>
        </w:tabs>
        <w:ind w:left="839" w:hanging="419"/>
      </w:pPr>
      <w:rPr>
        <w:rFonts w:ascii="宋体" w:eastAsia="宋体" w:hint="eastAsia"/>
        <w:b w:val="0"/>
        <w:i w:val="0"/>
        <w:sz w:val="21"/>
        <w:szCs w:val="21"/>
      </w:rPr>
    </w:lvl>
    <w:lvl w:ilvl="1">
      <w:start w:val="1"/>
      <w:numFmt w:val="decimal"/>
      <w:pStyle w:val="af1"/>
      <w:lvlText w:val="%2)"/>
      <w:lvlJc w:val="left"/>
      <w:pPr>
        <w:tabs>
          <w:tab w:val="num" w:pos="1260"/>
        </w:tabs>
        <w:ind w:left="1259" w:hanging="419"/>
      </w:pPr>
      <w:rPr>
        <w:rFonts w:hint="eastAsia"/>
      </w:rPr>
    </w:lvl>
    <w:lvl w:ilvl="2">
      <w:start w:val="1"/>
      <w:numFmt w:val="decimal"/>
      <w:pStyle w:val="af2"/>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
    <w:nsid w:val="4B733A5F"/>
    <w:multiLevelType w:val="multilevel"/>
    <w:tmpl w:val="2894FF02"/>
    <w:lvl w:ilvl="0">
      <w:start w:val="1"/>
      <w:numFmt w:val="decimal"/>
      <w:lvlRestart w:val="0"/>
      <w:pStyle w:val="af3"/>
      <w:suff w:val="nothing"/>
      <w:lvlText w:val="示例%1："/>
      <w:lvlJc w:val="left"/>
      <w:pPr>
        <w:ind w:left="772" w:firstLine="363"/>
      </w:pPr>
      <w:rPr>
        <w:rFonts w:ascii="黑体" w:eastAsia="黑体" w:hAnsi="Times New Roman" w:hint="eastAsia"/>
        <w:b w:val="0"/>
        <w:i w:val="0"/>
        <w:sz w:val="18"/>
        <w:szCs w:val="18"/>
        <w:vertAlign w:val="baseline"/>
      </w:rPr>
    </w:lvl>
    <w:lvl w:ilvl="1">
      <w:start w:val="1"/>
      <w:numFmt w:val="none"/>
      <w:suff w:val="space"/>
      <w:lvlText w:val=""/>
      <w:lvlJc w:val="left"/>
      <w:pPr>
        <w:ind w:left="772" w:firstLine="0"/>
      </w:pPr>
      <w:rPr>
        <w:rFonts w:hint="eastAsia"/>
        <w:vertAlign w:val="baseline"/>
      </w:rPr>
    </w:lvl>
    <w:lvl w:ilvl="2">
      <w:start w:val="1"/>
      <w:numFmt w:val="decimal"/>
      <w:suff w:val="space"/>
      <w:lvlText w:val="2.2.%3"/>
      <w:lvlJc w:val="left"/>
      <w:pPr>
        <w:ind w:left="772" w:firstLine="0"/>
      </w:pPr>
      <w:rPr>
        <w:rFonts w:hint="eastAsia"/>
        <w:vertAlign w:val="baseline"/>
      </w:rPr>
    </w:lvl>
    <w:lvl w:ilvl="3">
      <w:start w:val="1"/>
      <w:numFmt w:val="decimal"/>
      <w:lvlText w:val="%4."/>
      <w:lvlJc w:val="left"/>
      <w:pPr>
        <w:tabs>
          <w:tab w:val="num" w:pos="772"/>
        </w:tabs>
        <w:ind w:left="1764" w:hanging="629"/>
      </w:pPr>
      <w:rPr>
        <w:rFonts w:hint="eastAsia"/>
        <w:vertAlign w:val="baseline"/>
      </w:rPr>
    </w:lvl>
    <w:lvl w:ilvl="4">
      <w:start w:val="1"/>
      <w:numFmt w:val="lowerLetter"/>
      <w:lvlText w:val="%5)"/>
      <w:lvlJc w:val="left"/>
      <w:pPr>
        <w:tabs>
          <w:tab w:val="num" w:pos="772"/>
        </w:tabs>
        <w:ind w:left="1764" w:hanging="629"/>
      </w:pPr>
      <w:rPr>
        <w:rFonts w:hint="eastAsia"/>
        <w:vertAlign w:val="baseline"/>
      </w:rPr>
    </w:lvl>
    <w:lvl w:ilvl="5">
      <w:start w:val="1"/>
      <w:numFmt w:val="lowerRoman"/>
      <w:lvlText w:val="%6."/>
      <w:lvlJc w:val="right"/>
      <w:pPr>
        <w:tabs>
          <w:tab w:val="num" w:pos="772"/>
        </w:tabs>
        <w:ind w:left="1764" w:hanging="629"/>
      </w:pPr>
      <w:rPr>
        <w:rFonts w:hint="eastAsia"/>
        <w:vertAlign w:val="baseline"/>
      </w:rPr>
    </w:lvl>
    <w:lvl w:ilvl="6">
      <w:start w:val="1"/>
      <w:numFmt w:val="decimal"/>
      <w:lvlText w:val="%7."/>
      <w:lvlJc w:val="left"/>
      <w:pPr>
        <w:tabs>
          <w:tab w:val="num" w:pos="772"/>
        </w:tabs>
        <w:ind w:left="1764" w:hanging="629"/>
      </w:pPr>
      <w:rPr>
        <w:rFonts w:hint="eastAsia"/>
        <w:vertAlign w:val="baseline"/>
      </w:rPr>
    </w:lvl>
    <w:lvl w:ilvl="7">
      <w:start w:val="1"/>
      <w:numFmt w:val="lowerLetter"/>
      <w:lvlText w:val="%8)"/>
      <w:lvlJc w:val="left"/>
      <w:pPr>
        <w:tabs>
          <w:tab w:val="num" w:pos="772"/>
        </w:tabs>
        <w:ind w:left="1764" w:hanging="629"/>
      </w:pPr>
      <w:rPr>
        <w:rFonts w:hint="eastAsia"/>
        <w:vertAlign w:val="baseline"/>
      </w:rPr>
    </w:lvl>
    <w:lvl w:ilvl="8">
      <w:start w:val="1"/>
      <w:numFmt w:val="lowerRoman"/>
      <w:lvlText w:val="%9."/>
      <w:lvlJc w:val="right"/>
      <w:pPr>
        <w:tabs>
          <w:tab w:val="num" w:pos="772"/>
        </w:tabs>
        <w:ind w:left="1764" w:hanging="629"/>
      </w:pPr>
      <w:rPr>
        <w:rFonts w:hint="eastAsia"/>
        <w:vertAlign w:val="baseline"/>
      </w:rPr>
    </w:lvl>
  </w:abstractNum>
  <w:abstractNum w:abstractNumId="17">
    <w:nsid w:val="557C2AF5"/>
    <w:multiLevelType w:val="multilevel"/>
    <w:tmpl w:val="5AB41562"/>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8">
    <w:nsid w:val="57F804D8"/>
    <w:multiLevelType w:val="multilevel"/>
    <w:tmpl w:val="57F804D8"/>
    <w:lvl w:ilvl="0">
      <w:start w:val="1"/>
      <w:numFmt w:val="lowerLetter"/>
      <w:lvlText w:val="%1)"/>
      <w:lvlJc w:val="left"/>
      <w:pPr>
        <w:tabs>
          <w:tab w:val="left" w:pos="840"/>
        </w:tabs>
        <w:ind w:left="840" w:hanging="420"/>
      </w:pPr>
      <w:rPr>
        <w:rFonts w:ascii="宋体" w:eastAsia="宋体" w:hAnsi="宋体"/>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9">
    <w:nsid w:val="60B55DC2"/>
    <w:multiLevelType w:val="multilevel"/>
    <w:tmpl w:val="9DCC486E"/>
    <w:lvl w:ilvl="0">
      <w:start w:val="1"/>
      <w:numFmt w:val="upperLetter"/>
      <w:pStyle w:val="af5"/>
      <w:lvlText w:val="%1"/>
      <w:lvlJc w:val="left"/>
      <w:pPr>
        <w:tabs>
          <w:tab w:val="num"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20">
    <w:nsid w:val="620E1120"/>
    <w:multiLevelType w:val="multilevel"/>
    <w:tmpl w:val="E2F6A12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1">
    <w:nsid w:val="646260FA"/>
    <w:multiLevelType w:val="multilevel"/>
    <w:tmpl w:val="4F2011E8"/>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2">
    <w:nsid w:val="657D3FBC"/>
    <w:multiLevelType w:val="multilevel"/>
    <w:tmpl w:val="95FA0F16"/>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3">
    <w:nsid w:val="6D6C07CD"/>
    <w:multiLevelType w:val="multilevel"/>
    <w:tmpl w:val="7A408B34"/>
    <w:lvl w:ilvl="0">
      <w:start w:val="1"/>
      <w:numFmt w:val="lowerLetter"/>
      <w:pStyle w:val="aff"/>
      <w:lvlText w:val="%1)"/>
      <w:lvlJc w:val="left"/>
      <w:pPr>
        <w:tabs>
          <w:tab w:val="num" w:pos="839"/>
        </w:tabs>
        <w:ind w:left="839" w:hanging="419"/>
      </w:pPr>
      <w:rPr>
        <w:rFonts w:ascii="宋体" w:eastAsia="宋体" w:hint="eastAsia"/>
        <w:b w:val="0"/>
        <w:i w:val="0"/>
        <w:sz w:val="21"/>
      </w:rPr>
    </w:lvl>
    <w:lvl w:ilvl="1">
      <w:start w:val="1"/>
      <w:numFmt w:val="decimal"/>
      <w:pStyle w:val="aff0"/>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24">
    <w:nsid w:val="6DBF04F4"/>
    <w:multiLevelType w:val="multilevel"/>
    <w:tmpl w:val="5BEC0A32"/>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num w:numId="1">
    <w:abstractNumId w:val="5"/>
  </w:num>
  <w:num w:numId="2">
    <w:abstractNumId w:val="24"/>
  </w:num>
  <w:num w:numId="3">
    <w:abstractNumId w:val="3"/>
  </w:num>
  <w:num w:numId="4">
    <w:abstractNumId w:val="11"/>
  </w:num>
  <w:num w:numId="5">
    <w:abstractNumId w:val="8"/>
  </w:num>
  <w:num w:numId="6">
    <w:abstractNumId w:val="16"/>
  </w:num>
  <w:num w:numId="7">
    <w:abstractNumId w:val="19"/>
  </w:num>
  <w:num w:numId="8">
    <w:abstractNumId w:val="10"/>
  </w:num>
  <w:num w:numId="9">
    <w:abstractNumId w:val="22"/>
  </w:num>
  <w:num w:numId="10">
    <w:abstractNumId w:val="23"/>
  </w:num>
  <w:num w:numId="11">
    <w:abstractNumId w:val="4"/>
  </w:num>
  <w:num w:numId="12">
    <w:abstractNumId w:val="13"/>
  </w:num>
  <w:num w:numId="13">
    <w:abstractNumId w:val="6"/>
  </w:num>
  <w:num w:numId="14">
    <w:abstractNumId w:val="21"/>
  </w:num>
  <w:num w:numId="15">
    <w:abstractNumId w:val="17"/>
  </w:num>
  <w:num w:numId="16">
    <w:abstractNumId w:val="14"/>
  </w:num>
  <w:num w:numId="17">
    <w:abstractNumId w:val="9"/>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18"/>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9"/>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9"/>
  </w:num>
  <w:num w:numId="34">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3"/>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925"/>
    <w:rsid w:val="00000244"/>
    <w:rsid w:val="0000185F"/>
    <w:rsid w:val="00004816"/>
    <w:rsid w:val="0000586F"/>
    <w:rsid w:val="00011125"/>
    <w:rsid w:val="0001372E"/>
    <w:rsid w:val="00013D86"/>
    <w:rsid w:val="00013E02"/>
    <w:rsid w:val="0002130F"/>
    <w:rsid w:val="0002143C"/>
    <w:rsid w:val="00024475"/>
    <w:rsid w:val="00025A65"/>
    <w:rsid w:val="00026C31"/>
    <w:rsid w:val="00027280"/>
    <w:rsid w:val="000320A7"/>
    <w:rsid w:val="00035925"/>
    <w:rsid w:val="000368BD"/>
    <w:rsid w:val="0004014D"/>
    <w:rsid w:val="000503FF"/>
    <w:rsid w:val="00066276"/>
    <w:rsid w:val="00066A36"/>
    <w:rsid w:val="00067CDF"/>
    <w:rsid w:val="00070BDD"/>
    <w:rsid w:val="00074FBE"/>
    <w:rsid w:val="000821AF"/>
    <w:rsid w:val="0008246B"/>
    <w:rsid w:val="00083A09"/>
    <w:rsid w:val="0009005E"/>
    <w:rsid w:val="00090845"/>
    <w:rsid w:val="00092857"/>
    <w:rsid w:val="00092C17"/>
    <w:rsid w:val="000943D8"/>
    <w:rsid w:val="0009724B"/>
    <w:rsid w:val="000A0D9E"/>
    <w:rsid w:val="000A1296"/>
    <w:rsid w:val="000A155A"/>
    <w:rsid w:val="000A20A9"/>
    <w:rsid w:val="000A3403"/>
    <w:rsid w:val="000A48B1"/>
    <w:rsid w:val="000B2E2B"/>
    <w:rsid w:val="000B3143"/>
    <w:rsid w:val="000C2912"/>
    <w:rsid w:val="000C6B05"/>
    <w:rsid w:val="000C6DD6"/>
    <w:rsid w:val="000C73D4"/>
    <w:rsid w:val="000D3D4C"/>
    <w:rsid w:val="000D4F51"/>
    <w:rsid w:val="000D718B"/>
    <w:rsid w:val="000E0C46"/>
    <w:rsid w:val="000E2906"/>
    <w:rsid w:val="000E3E0F"/>
    <w:rsid w:val="000F030C"/>
    <w:rsid w:val="000F129C"/>
    <w:rsid w:val="000F13B5"/>
    <w:rsid w:val="000F1A1D"/>
    <w:rsid w:val="00100BD5"/>
    <w:rsid w:val="00102518"/>
    <w:rsid w:val="001056DE"/>
    <w:rsid w:val="001124C0"/>
    <w:rsid w:val="00120840"/>
    <w:rsid w:val="0012452F"/>
    <w:rsid w:val="0013090A"/>
    <w:rsid w:val="0013175F"/>
    <w:rsid w:val="00132433"/>
    <w:rsid w:val="001512B4"/>
    <w:rsid w:val="00152416"/>
    <w:rsid w:val="00161177"/>
    <w:rsid w:val="001620A5"/>
    <w:rsid w:val="00164E53"/>
    <w:rsid w:val="0016699D"/>
    <w:rsid w:val="001669DD"/>
    <w:rsid w:val="00175159"/>
    <w:rsid w:val="00176208"/>
    <w:rsid w:val="001763B5"/>
    <w:rsid w:val="0018211B"/>
    <w:rsid w:val="00182779"/>
    <w:rsid w:val="001840D3"/>
    <w:rsid w:val="001861A5"/>
    <w:rsid w:val="001900F8"/>
    <w:rsid w:val="00191258"/>
    <w:rsid w:val="00192680"/>
    <w:rsid w:val="00193037"/>
    <w:rsid w:val="00193A2C"/>
    <w:rsid w:val="001A288E"/>
    <w:rsid w:val="001B6DC2"/>
    <w:rsid w:val="001C149C"/>
    <w:rsid w:val="001C21AC"/>
    <w:rsid w:val="001C47BA"/>
    <w:rsid w:val="001C59EA"/>
    <w:rsid w:val="001C70D6"/>
    <w:rsid w:val="001D076A"/>
    <w:rsid w:val="001D156B"/>
    <w:rsid w:val="001D406C"/>
    <w:rsid w:val="001D41EE"/>
    <w:rsid w:val="001D6EB5"/>
    <w:rsid w:val="001E0380"/>
    <w:rsid w:val="001E13B1"/>
    <w:rsid w:val="001E4E0B"/>
    <w:rsid w:val="001E5455"/>
    <w:rsid w:val="001F169E"/>
    <w:rsid w:val="001F3A19"/>
    <w:rsid w:val="00203E9F"/>
    <w:rsid w:val="00207AD5"/>
    <w:rsid w:val="00216758"/>
    <w:rsid w:val="0021699A"/>
    <w:rsid w:val="002262CD"/>
    <w:rsid w:val="00234467"/>
    <w:rsid w:val="00237D8D"/>
    <w:rsid w:val="00241AA0"/>
    <w:rsid w:val="00241DA2"/>
    <w:rsid w:val="00241E95"/>
    <w:rsid w:val="00243F35"/>
    <w:rsid w:val="00244722"/>
    <w:rsid w:val="00247FEE"/>
    <w:rsid w:val="00250E7D"/>
    <w:rsid w:val="00254303"/>
    <w:rsid w:val="002565D5"/>
    <w:rsid w:val="002622C0"/>
    <w:rsid w:val="002778AE"/>
    <w:rsid w:val="0028269A"/>
    <w:rsid w:val="00282D7B"/>
    <w:rsid w:val="00283590"/>
    <w:rsid w:val="00286973"/>
    <w:rsid w:val="00293E19"/>
    <w:rsid w:val="00294E70"/>
    <w:rsid w:val="002A01F9"/>
    <w:rsid w:val="002A1924"/>
    <w:rsid w:val="002A3B8F"/>
    <w:rsid w:val="002A6925"/>
    <w:rsid w:val="002A7420"/>
    <w:rsid w:val="002B0F12"/>
    <w:rsid w:val="002B1308"/>
    <w:rsid w:val="002B4554"/>
    <w:rsid w:val="002B5347"/>
    <w:rsid w:val="002C72D8"/>
    <w:rsid w:val="002C7996"/>
    <w:rsid w:val="002D0AA5"/>
    <w:rsid w:val="002D11FA"/>
    <w:rsid w:val="002D55A0"/>
    <w:rsid w:val="002E0DDF"/>
    <w:rsid w:val="002E2906"/>
    <w:rsid w:val="002E39FE"/>
    <w:rsid w:val="002E5635"/>
    <w:rsid w:val="002E64C3"/>
    <w:rsid w:val="002E6A2C"/>
    <w:rsid w:val="002F1D8C"/>
    <w:rsid w:val="002F21DA"/>
    <w:rsid w:val="002F43EA"/>
    <w:rsid w:val="002F6EFD"/>
    <w:rsid w:val="00301F39"/>
    <w:rsid w:val="003117F9"/>
    <w:rsid w:val="00317463"/>
    <w:rsid w:val="00317DC6"/>
    <w:rsid w:val="00321D1D"/>
    <w:rsid w:val="00325014"/>
    <w:rsid w:val="00325926"/>
    <w:rsid w:val="00327A8A"/>
    <w:rsid w:val="00336610"/>
    <w:rsid w:val="00343F73"/>
    <w:rsid w:val="00345060"/>
    <w:rsid w:val="00350BBA"/>
    <w:rsid w:val="003524BF"/>
    <w:rsid w:val="0035323B"/>
    <w:rsid w:val="00355726"/>
    <w:rsid w:val="00355806"/>
    <w:rsid w:val="00355FAE"/>
    <w:rsid w:val="003609D2"/>
    <w:rsid w:val="00363F22"/>
    <w:rsid w:val="00371FF5"/>
    <w:rsid w:val="00375564"/>
    <w:rsid w:val="00382E83"/>
    <w:rsid w:val="00383191"/>
    <w:rsid w:val="00384284"/>
    <w:rsid w:val="00386DAD"/>
    <w:rsid w:val="00386DED"/>
    <w:rsid w:val="003912E7"/>
    <w:rsid w:val="00392062"/>
    <w:rsid w:val="00393947"/>
    <w:rsid w:val="003A2275"/>
    <w:rsid w:val="003A4C45"/>
    <w:rsid w:val="003A6A4F"/>
    <w:rsid w:val="003A6DC6"/>
    <w:rsid w:val="003A7088"/>
    <w:rsid w:val="003B00DF"/>
    <w:rsid w:val="003B1275"/>
    <w:rsid w:val="003B1778"/>
    <w:rsid w:val="003C0B11"/>
    <w:rsid w:val="003C11CB"/>
    <w:rsid w:val="003C31E7"/>
    <w:rsid w:val="003C5579"/>
    <w:rsid w:val="003C75F3"/>
    <w:rsid w:val="003C78A3"/>
    <w:rsid w:val="003D1136"/>
    <w:rsid w:val="003D200E"/>
    <w:rsid w:val="003D7082"/>
    <w:rsid w:val="003E1867"/>
    <w:rsid w:val="003E5729"/>
    <w:rsid w:val="003F0E58"/>
    <w:rsid w:val="003F4EE0"/>
    <w:rsid w:val="004007FF"/>
    <w:rsid w:val="00402153"/>
    <w:rsid w:val="00402FC1"/>
    <w:rsid w:val="00414E85"/>
    <w:rsid w:val="004246DC"/>
    <w:rsid w:val="00425082"/>
    <w:rsid w:val="004276DA"/>
    <w:rsid w:val="00431550"/>
    <w:rsid w:val="00431DEB"/>
    <w:rsid w:val="004330B4"/>
    <w:rsid w:val="004338C0"/>
    <w:rsid w:val="00441006"/>
    <w:rsid w:val="00444115"/>
    <w:rsid w:val="00446B29"/>
    <w:rsid w:val="00451C6A"/>
    <w:rsid w:val="00453F9A"/>
    <w:rsid w:val="004546EE"/>
    <w:rsid w:val="00454B73"/>
    <w:rsid w:val="0045511E"/>
    <w:rsid w:val="00467942"/>
    <w:rsid w:val="004702C9"/>
    <w:rsid w:val="00471E91"/>
    <w:rsid w:val="00473601"/>
    <w:rsid w:val="00474675"/>
    <w:rsid w:val="0047470C"/>
    <w:rsid w:val="004768B5"/>
    <w:rsid w:val="004816AE"/>
    <w:rsid w:val="004A35F9"/>
    <w:rsid w:val="004A44C6"/>
    <w:rsid w:val="004A5FB7"/>
    <w:rsid w:val="004B0B19"/>
    <w:rsid w:val="004B24C1"/>
    <w:rsid w:val="004B2DC7"/>
    <w:rsid w:val="004B6E57"/>
    <w:rsid w:val="004C292F"/>
    <w:rsid w:val="004D49CD"/>
    <w:rsid w:val="004F6FE8"/>
    <w:rsid w:val="004F7C56"/>
    <w:rsid w:val="0050471F"/>
    <w:rsid w:val="00510280"/>
    <w:rsid w:val="005106CE"/>
    <w:rsid w:val="00512A63"/>
    <w:rsid w:val="00513D73"/>
    <w:rsid w:val="00514A43"/>
    <w:rsid w:val="005174E5"/>
    <w:rsid w:val="00522393"/>
    <w:rsid w:val="00522620"/>
    <w:rsid w:val="00522AC5"/>
    <w:rsid w:val="00525656"/>
    <w:rsid w:val="00534C02"/>
    <w:rsid w:val="005403F8"/>
    <w:rsid w:val="0054264B"/>
    <w:rsid w:val="00543786"/>
    <w:rsid w:val="00543C4A"/>
    <w:rsid w:val="005514C0"/>
    <w:rsid w:val="005533D7"/>
    <w:rsid w:val="00560C59"/>
    <w:rsid w:val="005703DE"/>
    <w:rsid w:val="00570B8E"/>
    <w:rsid w:val="0058464E"/>
    <w:rsid w:val="005855EA"/>
    <w:rsid w:val="0058649E"/>
    <w:rsid w:val="005923F0"/>
    <w:rsid w:val="00592BFA"/>
    <w:rsid w:val="00595633"/>
    <w:rsid w:val="00597346"/>
    <w:rsid w:val="005A01CB"/>
    <w:rsid w:val="005A1D75"/>
    <w:rsid w:val="005A216E"/>
    <w:rsid w:val="005A3D63"/>
    <w:rsid w:val="005A58FF"/>
    <w:rsid w:val="005A5EAF"/>
    <w:rsid w:val="005A64C0"/>
    <w:rsid w:val="005B3C11"/>
    <w:rsid w:val="005C1C28"/>
    <w:rsid w:val="005C6DB5"/>
    <w:rsid w:val="005D2A16"/>
    <w:rsid w:val="005D4907"/>
    <w:rsid w:val="005E19E7"/>
    <w:rsid w:val="005E2355"/>
    <w:rsid w:val="005E2E57"/>
    <w:rsid w:val="005E7FBE"/>
    <w:rsid w:val="005F3735"/>
    <w:rsid w:val="005F7EA2"/>
    <w:rsid w:val="0060570C"/>
    <w:rsid w:val="006116EB"/>
    <w:rsid w:val="0061716C"/>
    <w:rsid w:val="00617775"/>
    <w:rsid w:val="0062050B"/>
    <w:rsid w:val="006243A1"/>
    <w:rsid w:val="00632E56"/>
    <w:rsid w:val="00635CBA"/>
    <w:rsid w:val="0064338B"/>
    <w:rsid w:val="00644D39"/>
    <w:rsid w:val="00646542"/>
    <w:rsid w:val="006504F4"/>
    <w:rsid w:val="00654BC9"/>
    <w:rsid w:val="006552FD"/>
    <w:rsid w:val="00663AF3"/>
    <w:rsid w:val="00666B6C"/>
    <w:rsid w:val="00673FFA"/>
    <w:rsid w:val="00680711"/>
    <w:rsid w:val="00682682"/>
    <w:rsid w:val="00682702"/>
    <w:rsid w:val="00683D32"/>
    <w:rsid w:val="00692368"/>
    <w:rsid w:val="0069797E"/>
    <w:rsid w:val="006A2EBC"/>
    <w:rsid w:val="006A5EA0"/>
    <w:rsid w:val="006A783B"/>
    <w:rsid w:val="006A7B33"/>
    <w:rsid w:val="006B4E13"/>
    <w:rsid w:val="006B7480"/>
    <w:rsid w:val="006B75DD"/>
    <w:rsid w:val="006C3B5B"/>
    <w:rsid w:val="006C58EC"/>
    <w:rsid w:val="006C662C"/>
    <w:rsid w:val="006C67E0"/>
    <w:rsid w:val="006C7ABA"/>
    <w:rsid w:val="006D0D60"/>
    <w:rsid w:val="006D1122"/>
    <w:rsid w:val="006D3C00"/>
    <w:rsid w:val="006D56E1"/>
    <w:rsid w:val="006E1130"/>
    <w:rsid w:val="006E1DFF"/>
    <w:rsid w:val="006E3675"/>
    <w:rsid w:val="006E4A7F"/>
    <w:rsid w:val="006F559F"/>
    <w:rsid w:val="006F5709"/>
    <w:rsid w:val="00704DF6"/>
    <w:rsid w:val="0070651C"/>
    <w:rsid w:val="007107A4"/>
    <w:rsid w:val="007132A3"/>
    <w:rsid w:val="00716421"/>
    <w:rsid w:val="0072138E"/>
    <w:rsid w:val="00722481"/>
    <w:rsid w:val="00724C9A"/>
    <w:rsid w:val="00724EFB"/>
    <w:rsid w:val="0072694B"/>
    <w:rsid w:val="0073175D"/>
    <w:rsid w:val="00733687"/>
    <w:rsid w:val="00740577"/>
    <w:rsid w:val="007419C3"/>
    <w:rsid w:val="007467A7"/>
    <w:rsid w:val="007469DD"/>
    <w:rsid w:val="00746AC9"/>
    <w:rsid w:val="0074741B"/>
    <w:rsid w:val="0074759E"/>
    <w:rsid w:val="007478EA"/>
    <w:rsid w:val="00747A0D"/>
    <w:rsid w:val="00750538"/>
    <w:rsid w:val="007519CE"/>
    <w:rsid w:val="0075415C"/>
    <w:rsid w:val="00754CF7"/>
    <w:rsid w:val="007559B1"/>
    <w:rsid w:val="00763502"/>
    <w:rsid w:val="007759B6"/>
    <w:rsid w:val="00775E59"/>
    <w:rsid w:val="00781062"/>
    <w:rsid w:val="007913AB"/>
    <w:rsid w:val="007914F7"/>
    <w:rsid w:val="007A1F62"/>
    <w:rsid w:val="007A4AAD"/>
    <w:rsid w:val="007A7FEF"/>
    <w:rsid w:val="007B1625"/>
    <w:rsid w:val="007B706E"/>
    <w:rsid w:val="007B71EB"/>
    <w:rsid w:val="007C5E0E"/>
    <w:rsid w:val="007C6205"/>
    <w:rsid w:val="007C686A"/>
    <w:rsid w:val="007C728E"/>
    <w:rsid w:val="007D15CE"/>
    <w:rsid w:val="007D1887"/>
    <w:rsid w:val="007D2C53"/>
    <w:rsid w:val="007D3D60"/>
    <w:rsid w:val="007D78E8"/>
    <w:rsid w:val="007E1980"/>
    <w:rsid w:val="007E4A81"/>
    <w:rsid w:val="007E4B76"/>
    <w:rsid w:val="007E5EA8"/>
    <w:rsid w:val="007E69DA"/>
    <w:rsid w:val="007E7F98"/>
    <w:rsid w:val="007F094C"/>
    <w:rsid w:val="007F0CF1"/>
    <w:rsid w:val="007F0F49"/>
    <w:rsid w:val="007F12A5"/>
    <w:rsid w:val="007F1BB7"/>
    <w:rsid w:val="007F4CF1"/>
    <w:rsid w:val="007F6B6B"/>
    <w:rsid w:val="007F758D"/>
    <w:rsid w:val="007F7D52"/>
    <w:rsid w:val="00801276"/>
    <w:rsid w:val="0080654C"/>
    <w:rsid w:val="008065EF"/>
    <w:rsid w:val="008071C6"/>
    <w:rsid w:val="008078FD"/>
    <w:rsid w:val="00811FD7"/>
    <w:rsid w:val="00817373"/>
    <w:rsid w:val="00817A00"/>
    <w:rsid w:val="00820D27"/>
    <w:rsid w:val="00822EE7"/>
    <w:rsid w:val="00827CF7"/>
    <w:rsid w:val="00835DB3"/>
    <w:rsid w:val="0083617B"/>
    <w:rsid w:val="0083627B"/>
    <w:rsid w:val="008371BD"/>
    <w:rsid w:val="00843A04"/>
    <w:rsid w:val="00847D72"/>
    <w:rsid w:val="008504A8"/>
    <w:rsid w:val="0085282E"/>
    <w:rsid w:val="00854096"/>
    <w:rsid w:val="00862177"/>
    <w:rsid w:val="008717BB"/>
    <w:rsid w:val="0087198C"/>
    <w:rsid w:val="00872C1F"/>
    <w:rsid w:val="00873B42"/>
    <w:rsid w:val="00881A35"/>
    <w:rsid w:val="00882F2C"/>
    <w:rsid w:val="0088406D"/>
    <w:rsid w:val="008856D8"/>
    <w:rsid w:val="00892E82"/>
    <w:rsid w:val="00894E5A"/>
    <w:rsid w:val="008A2896"/>
    <w:rsid w:val="008C14C0"/>
    <w:rsid w:val="008C1B58"/>
    <w:rsid w:val="008C39AE"/>
    <w:rsid w:val="008C590D"/>
    <w:rsid w:val="008D1A23"/>
    <w:rsid w:val="008D312E"/>
    <w:rsid w:val="008E031B"/>
    <w:rsid w:val="008E1D03"/>
    <w:rsid w:val="008E7029"/>
    <w:rsid w:val="008E7EF6"/>
    <w:rsid w:val="008F1F98"/>
    <w:rsid w:val="008F5831"/>
    <w:rsid w:val="008F5939"/>
    <w:rsid w:val="008F6758"/>
    <w:rsid w:val="00902CE5"/>
    <w:rsid w:val="009040DD"/>
    <w:rsid w:val="009059EE"/>
    <w:rsid w:val="00905B47"/>
    <w:rsid w:val="00907246"/>
    <w:rsid w:val="009126C1"/>
    <w:rsid w:val="00913255"/>
    <w:rsid w:val="0091331C"/>
    <w:rsid w:val="00913BEB"/>
    <w:rsid w:val="00926FBF"/>
    <w:rsid w:val="009279DE"/>
    <w:rsid w:val="00930116"/>
    <w:rsid w:val="00930411"/>
    <w:rsid w:val="00930539"/>
    <w:rsid w:val="009309E7"/>
    <w:rsid w:val="00933476"/>
    <w:rsid w:val="0093432A"/>
    <w:rsid w:val="00934E51"/>
    <w:rsid w:val="0094212C"/>
    <w:rsid w:val="00943378"/>
    <w:rsid w:val="00946BA9"/>
    <w:rsid w:val="00951916"/>
    <w:rsid w:val="00951A03"/>
    <w:rsid w:val="00951DF1"/>
    <w:rsid w:val="00954689"/>
    <w:rsid w:val="009617C9"/>
    <w:rsid w:val="00961C93"/>
    <w:rsid w:val="009635AF"/>
    <w:rsid w:val="00965324"/>
    <w:rsid w:val="0097091E"/>
    <w:rsid w:val="009760D3"/>
    <w:rsid w:val="00977132"/>
    <w:rsid w:val="00981A4B"/>
    <w:rsid w:val="00982501"/>
    <w:rsid w:val="009856DC"/>
    <w:rsid w:val="009877D3"/>
    <w:rsid w:val="00994E8F"/>
    <w:rsid w:val="009951DC"/>
    <w:rsid w:val="009959BB"/>
    <w:rsid w:val="00997158"/>
    <w:rsid w:val="009A3A7C"/>
    <w:rsid w:val="009B2ADB"/>
    <w:rsid w:val="009B603A"/>
    <w:rsid w:val="009B7E1C"/>
    <w:rsid w:val="009C0470"/>
    <w:rsid w:val="009C2D0E"/>
    <w:rsid w:val="009C3DAC"/>
    <w:rsid w:val="009C42E0"/>
    <w:rsid w:val="009C4BB7"/>
    <w:rsid w:val="009D5362"/>
    <w:rsid w:val="009D736F"/>
    <w:rsid w:val="009E1415"/>
    <w:rsid w:val="009E6116"/>
    <w:rsid w:val="009F2520"/>
    <w:rsid w:val="009F4DA6"/>
    <w:rsid w:val="009F50A2"/>
    <w:rsid w:val="00A01886"/>
    <w:rsid w:val="00A02E43"/>
    <w:rsid w:val="00A05C29"/>
    <w:rsid w:val="00A065B9"/>
    <w:rsid w:val="00A065F9"/>
    <w:rsid w:val="00A07F34"/>
    <w:rsid w:val="00A13F4B"/>
    <w:rsid w:val="00A15C71"/>
    <w:rsid w:val="00A17673"/>
    <w:rsid w:val="00A22154"/>
    <w:rsid w:val="00A25C38"/>
    <w:rsid w:val="00A31350"/>
    <w:rsid w:val="00A36BBE"/>
    <w:rsid w:val="00A40E61"/>
    <w:rsid w:val="00A4307A"/>
    <w:rsid w:val="00A4368F"/>
    <w:rsid w:val="00A47EBB"/>
    <w:rsid w:val="00A51CDD"/>
    <w:rsid w:val="00A53D64"/>
    <w:rsid w:val="00A6730D"/>
    <w:rsid w:val="00A67886"/>
    <w:rsid w:val="00A71625"/>
    <w:rsid w:val="00A71B9B"/>
    <w:rsid w:val="00A751C7"/>
    <w:rsid w:val="00A82F1A"/>
    <w:rsid w:val="00A87844"/>
    <w:rsid w:val="00A9160E"/>
    <w:rsid w:val="00A94AB1"/>
    <w:rsid w:val="00A978AB"/>
    <w:rsid w:val="00AA038C"/>
    <w:rsid w:val="00AA0FBE"/>
    <w:rsid w:val="00AA5F10"/>
    <w:rsid w:val="00AA7A09"/>
    <w:rsid w:val="00AB3B50"/>
    <w:rsid w:val="00AC05B1"/>
    <w:rsid w:val="00AC718B"/>
    <w:rsid w:val="00AD195B"/>
    <w:rsid w:val="00AD356C"/>
    <w:rsid w:val="00AE0491"/>
    <w:rsid w:val="00AE2914"/>
    <w:rsid w:val="00AE6D15"/>
    <w:rsid w:val="00AE7D2C"/>
    <w:rsid w:val="00AF5EBD"/>
    <w:rsid w:val="00AF75CE"/>
    <w:rsid w:val="00B03EB6"/>
    <w:rsid w:val="00B04182"/>
    <w:rsid w:val="00B047D0"/>
    <w:rsid w:val="00B07AE3"/>
    <w:rsid w:val="00B10526"/>
    <w:rsid w:val="00B11430"/>
    <w:rsid w:val="00B12994"/>
    <w:rsid w:val="00B12D2A"/>
    <w:rsid w:val="00B159DA"/>
    <w:rsid w:val="00B24BD7"/>
    <w:rsid w:val="00B254CC"/>
    <w:rsid w:val="00B27215"/>
    <w:rsid w:val="00B27E2C"/>
    <w:rsid w:val="00B353EB"/>
    <w:rsid w:val="00B40A59"/>
    <w:rsid w:val="00B4334D"/>
    <w:rsid w:val="00B439C4"/>
    <w:rsid w:val="00B4535E"/>
    <w:rsid w:val="00B51DAD"/>
    <w:rsid w:val="00B51E21"/>
    <w:rsid w:val="00B52A8C"/>
    <w:rsid w:val="00B56B1A"/>
    <w:rsid w:val="00B636A8"/>
    <w:rsid w:val="00B665C6"/>
    <w:rsid w:val="00B805AF"/>
    <w:rsid w:val="00B81C0F"/>
    <w:rsid w:val="00B869EC"/>
    <w:rsid w:val="00B87A79"/>
    <w:rsid w:val="00B9397A"/>
    <w:rsid w:val="00B951A3"/>
    <w:rsid w:val="00B9633D"/>
    <w:rsid w:val="00BA2EBE"/>
    <w:rsid w:val="00BB0F28"/>
    <w:rsid w:val="00BB458A"/>
    <w:rsid w:val="00BC6625"/>
    <w:rsid w:val="00BD00D3"/>
    <w:rsid w:val="00BD1659"/>
    <w:rsid w:val="00BD3AA9"/>
    <w:rsid w:val="00BD4A18"/>
    <w:rsid w:val="00BD4B85"/>
    <w:rsid w:val="00BD6DB2"/>
    <w:rsid w:val="00BD6F7E"/>
    <w:rsid w:val="00BE11CF"/>
    <w:rsid w:val="00BE21AB"/>
    <w:rsid w:val="00BE55CB"/>
    <w:rsid w:val="00BF08E0"/>
    <w:rsid w:val="00BF617A"/>
    <w:rsid w:val="00C0379D"/>
    <w:rsid w:val="00C03931"/>
    <w:rsid w:val="00C05FE3"/>
    <w:rsid w:val="00C07400"/>
    <w:rsid w:val="00C07F04"/>
    <w:rsid w:val="00C17F22"/>
    <w:rsid w:val="00C2136D"/>
    <w:rsid w:val="00C214EE"/>
    <w:rsid w:val="00C2314B"/>
    <w:rsid w:val="00C23A46"/>
    <w:rsid w:val="00C24971"/>
    <w:rsid w:val="00C26BE5"/>
    <w:rsid w:val="00C26E4D"/>
    <w:rsid w:val="00C27909"/>
    <w:rsid w:val="00C27B03"/>
    <w:rsid w:val="00C3138B"/>
    <w:rsid w:val="00C314E1"/>
    <w:rsid w:val="00C32666"/>
    <w:rsid w:val="00C34397"/>
    <w:rsid w:val="00C4095D"/>
    <w:rsid w:val="00C416FB"/>
    <w:rsid w:val="00C446CB"/>
    <w:rsid w:val="00C53EBC"/>
    <w:rsid w:val="00C54D5E"/>
    <w:rsid w:val="00C601D2"/>
    <w:rsid w:val="00C657AB"/>
    <w:rsid w:val="00C65BCC"/>
    <w:rsid w:val="00C66970"/>
    <w:rsid w:val="00C669BA"/>
    <w:rsid w:val="00C70B38"/>
    <w:rsid w:val="00C83011"/>
    <w:rsid w:val="00C8691C"/>
    <w:rsid w:val="00C9228B"/>
    <w:rsid w:val="00C936DB"/>
    <w:rsid w:val="00CA168A"/>
    <w:rsid w:val="00CA2622"/>
    <w:rsid w:val="00CA357E"/>
    <w:rsid w:val="00CA44F9"/>
    <w:rsid w:val="00CA4A69"/>
    <w:rsid w:val="00CB37C3"/>
    <w:rsid w:val="00CB3A43"/>
    <w:rsid w:val="00CB5B7B"/>
    <w:rsid w:val="00CC3E0C"/>
    <w:rsid w:val="00CC58D3"/>
    <w:rsid w:val="00CC784D"/>
    <w:rsid w:val="00CD2266"/>
    <w:rsid w:val="00CD61B5"/>
    <w:rsid w:val="00CF2064"/>
    <w:rsid w:val="00CF2F3C"/>
    <w:rsid w:val="00CF47B1"/>
    <w:rsid w:val="00CF71DB"/>
    <w:rsid w:val="00D02233"/>
    <w:rsid w:val="00D0337B"/>
    <w:rsid w:val="00D079B2"/>
    <w:rsid w:val="00D114E9"/>
    <w:rsid w:val="00D15BC0"/>
    <w:rsid w:val="00D1708E"/>
    <w:rsid w:val="00D4151E"/>
    <w:rsid w:val="00D41967"/>
    <w:rsid w:val="00D429C6"/>
    <w:rsid w:val="00D47748"/>
    <w:rsid w:val="00D54CC3"/>
    <w:rsid w:val="00D6041A"/>
    <w:rsid w:val="00D60A17"/>
    <w:rsid w:val="00D633EB"/>
    <w:rsid w:val="00D82FF7"/>
    <w:rsid w:val="00D847FE"/>
    <w:rsid w:val="00D92619"/>
    <w:rsid w:val="00D964EA"/>
    <w:rsid w:val="00D966D0"/>
    <w:rsid w:val="00DA0797"/>
    <w:rsid w:val="00DA0A13"/>
    <w:rsid w:val="00DA0C59"/>
    <w:rsid w:val="00DA1703"/>
    <w:rsid w:val="00DA3754"/>
    <w:rsid w:val="00DA3991"/>
    <w:rsid w:val="00DA4D28"/>
    <w:rsid w:val="00DA69AF"/>
    <w:rsid w:val="00DB1643"/>
    <w:rsid w:val="00DB172E"/>
    <w:rsid w:val="00DB4C5B"/>
    <w:rsid w:val="00DB5DF3"/>
    <w:rsid w:val="00DB7E6C"/>
    <w:rsid w:val="00DD186D"/>
    <w:rsid w:val="00DD5195"/>
    <w:rsid w:val="00DD5A29"/>
    <w:rsid w:val="00DD5D9D"/>
    <w:rsid w:val="00DE35CB"/>
    <w:rsid w:val="00DF0BD1"/>
    <w:rsid w:val="00DF21E9"/>
    <w:rsid w:val="00DF400C"/>
    <w:rsid w:val="00E00F14"/>
    <w:rsid w:val="00E01104"/>
    <w:rsid w:val="00E06386"/>
    <w:rsid w:val="00E12C8A"/>
    <w:rsid w:val="00E1311A"/>
    <w:rsid w:val="00E23BAB"/>
    <w:rsid w:val="00E24EB4"/>
    <w:rsid w:val="00E25B35"/>
    <w:rsid w:val="00E320ED"/>
    <w:rsid w:val="00E33AFB"/>
    <w:rsid w:val="00E34218"/>
    <w:rsid w:val="00E34F85"/>
    <w:rsid w:val="00E37D60"/>
    <w:rsid w:val="00E4170D"/>
    <w:rsid w:val="00E431D1"/>
    <w:rsid w:val="00E46282"/>
    <w:rsid w:val="00E50B2A"/>
    <w:rsid w:val="00E5216E"/>
    <w:rsid w:val="00E62C1A"/>
    <w:rsid w:val="00E6741C"/>
    <w:rsid w:val="00E72728"/>
    <w:rsid w:val="00E82344"/>
    <w:rsid w:val="00E84C82"/>
    <w:rsid w:val="00E84D64"/>
    <w:rsid w:val="00E87408"/>
    <w:rsid w:val="00E914C4"/>
    <w:rsid w:val="00E934F5"/>
    <w:rsid w:val="00E96961"/>
    <w:rsid w:val="00EA2920"/>
    <w:rsid w:val="00EA2A3E"/>
    <w:rsid w:val="00EA427D"/>
    <w:rsid w:val="00EA6E4C"/>
    <w:rsid w:val="00EA72EC"/>
    <w:rsid w:val="00EA7AA8"/>
    <w:rsid w:val="00EB11CB"/>
    <w:rsid w:val="00EB275A"/>
    <w:rsid w:val="00EB7580"/>
    <w:rsid w:val="00EB786A"/>
    <w:rsid w:val="00EC1578"/>
    <w:rsid w:val="00EC1C72"/>
    <w:rsid w:val="00EC3CC9"/>
    <w:rsid w:val="00EC680A"/>
    <w:rsid w:val="00EE2BED"/>
    <w:rsid w:val="00EE374B"/>
    <w:rsid w:val="00EF5B6E"/>
    <w:rsid w:val="00F00A6E"/>
    <w:rsid w:val="00F11BB5"/>
    <w:rsid w:val="00F1417B"/>
    <w:rsid w:val="00F24F71"/>
    <w:rsid w:val="00F34B99"/>
    <w:rsid w:val="00F35A3C"/>
    <w:rsid w:val="00F51B82"/>
    <w:rsid w:val="00F5255C"/>
    <w:rsid w:val="00F52DAB"/>
    <w:rsid w:val="00F543F0"/>
    <w:rsid w:val="00F66025"/>
    <w:rsid w:val="00F7183F"/>
    <w:rsid w:val="00F81D29"/>
    <w:rsid w:val="00F91C4D"/>
    <w:rsid w:val="00F9287E"/>
    <w:rsid w:val="00F92FD9"/>
    <w:rsid w:val="00FA08F1"/>
    <w:rsid w:val="00FA1554"/>
    <w:rsid w:val="00FA1CB0"/>
    <w:rsid w:val="00FA37DF"/>
    <w:rsid w:val="00FA4350"/>
    <w:rsid w:val="00FA5B1B"/>
    <w:rsid w:val="00FA6684"/>
    <w:rsid w:val="00FA731E"/>
    <w:rsid w:val="00FB18C7"/>
    <w:rsid w:val="00FB2B38"/>
    <w:rsid w:val="00FC2685"/>
    <w:rsid w:val="00FC6358"/>
    <w:rsid w:val="00FD320D"/>
    <w:rsid w:val="00FE23DE"/>
    <w:rsid w:val="00FF671D"/>
    <w:rsid w:val="00FF76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2">
    <w:name w:val="Normal"/>
    <w:qFormat/>
    <w:rsid w:val="00035925"/>
    <w:pPr>
      <w:widowControl w:val="0"/>
      <w:jc w:val="both"/>
    </w:pPr>
    <w:rPr>
      <w:kern w:val="2"/>
      <w:sz w:val="21"/>
      <w:szCs w:val="24"/>
    </w:rPr>
  </w:style>
  <w:style w:type="paragraph" w:styleId="3">
    <w:name w:val="heading 3"/>
    <w:basedOn w:val="aff2"/>
    <w:next w:val="aff2"/>
    <w:link w:val="3Char"/>
    <w:semiHidden/>
    <w:unhideWhenUsed/>
    <w:qFormat/>
    <w:rsid w:val="00746AC9"/>
    <w:pPr>
      <w:keepNext/>
      <w:keepLines/>
      <w:spacing w:before="260" w:after="260" w:line="416" w:lineRule="auto"/>
      <w:outlineLvl w:val="2"/>
    </w:pPr>
    <w:rPr>
      <w:b/>
      <w:bCs/>
      <w:sz w:val="32"/>
      <w:szCs w:val="32"/>
      <w:lang w:val="x-none" w:eastAsia="x-none"/>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customStyle="1" w:styleId="aff6">
    <w:name w:val="段"/>
    <w:link w:val="Char"/>
    <w:qFormat/>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link w:val="aff6"/>
    <w:qFormat/>
    <w:rsid w:val="00035925"/>
    <w:rPr>
      <w:rFonts w:ascii="宋体"/>
      <w:noProof/>
      <w:sz w:val="21"/>
      <w:lang w:val="en-US" w:eastAsia="zh-CN" w:bidi="ar-SA"/>
    </w:rPr>
  </w:style>
  <w:style w:type="paragraph" w:customStyle="1" w:styleId="a5">
    <w:name w:val="一级条标题"/>
    <w:next w:val="aff6"/>
    <w:link w:val="Char0"/>
    <w:rsid w:val="001C149C"/>
    <w:pPr>
      <w:numPr>
        <w:ilvl w:val="1"/>
        <w:numId w:val="17"/>
      </w:numPr>
      <w:spacing w:beforeLines="50" w:before="156" w:afterLines="50" w:after="156"/>
      <w:outlineLvl w:val="2"/>
    </w:pPr>
    <w:rPr>
      <w:rFonts w:ascii="黑体" w:eastAsia="黑体"/>
      <w:sz w:val="21"/>
      <w:szCs w:val="21"/>
    </w:rPr>
  </w:style>
  <w:style w:type="paragraph" w:customStyle="1" w:styleId="aff7">
    <w:name w:val="标准书脚_奇数页"/>
    <w:rsid w:val="000A48B1"/>
    <w:pPr>
      <w:spacing w:before="120"/>
      <w:ind w:right="198"/>
      <w:jc w:val="right"/>
    </w:pPr>
    <w:rPr>
      <w:rFonts w:ascii="宋体"/>
      <w:sz w:val="18"/>
      <w:szCs w:val="18"/>
    </w:rPr>
  </w:style>
  <w:style w:type="paragraph" w:customStyle="1" w:styleId="aff8">
    <w:name w:val="标准书眉_奇数页"/>
    <w:next w:val="aff2"/>
    <w:rsid w:val="0074741B"/>
    <w:pPr>
      <w:tabs>
        <w:tab w:val="center" w:pos="4154"/>
        <w:tab w:val="right" w:pos="8306"/>
      </w:tabs>
      <w:spacing w:after="220"/>
      <w:jc w:val="right"/>
    </w:pPr>
    <w:rPr>
      <w:rFonts w:ascii="黑体" w:eastAsia="黑体"/>
      <w:noProof/>
      <w:sz w:val="21"/>
      <w:szCs w:val="21"/>
    </w:rPr>
  </w:style>
  <w:style w:type="paragraph" w:customStyle="1" w:styleId="a4">
    <w:name w:val="章标题"/>
    <w:next w:val="aff6"/>
    <w:uiPriority w:val="99"/>
    <w:rsid w:val="001C149C"/>
    <w:pPr>
      <w:numPr>
        <w:numId w:val="17"/>
      </w:numPr>
      <w:spacing w:beforeLines="100" w:before="312" w:afterLines="100" w:after="312"/>
      <w:jc w:val="both"/>
      <w:outlineLvl w:val="1"/>
    </w:pPr>
    <w:rPr>
      <w:rFonts w:ascii="黑体" w:eastAsia="黑体"/>
      <w:sz w:val="21"/>
    </w:rPr>
  </w:style>
  <w:style w:type="paragraph" w:customStyle="1" w:styleId="a6">
    <w:name w:val="二级条标题"/>
    <w:basedOn w:val="a5"/>
    <w:next w:val="aff6"/>
    <w:link w:val="Char1"/>
    <w:rsid w:val="001C149C"/>
    <w:pPr>
      <w:numPr>
        <w:ilvl w:val="2"/>
      </w:numPr>
      <w:spacing w:before="50" w:after="50"/>
      <w:outlineLvl w:val="3"/>
    </w:pPr>
    <w:rPr>
      <w:lang w:val="x-none" w:eastAsia="x-none"/>
    </w:r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rsid w:val="00BE55CB"/>
    <w:pPr>
      <w:widowControl w:val="0"/>
      <w:numPr>
        <w:numId w:val="4"/>
      </w:numPr>
      <w:jc w:val="both"/>
    </w:pPr>
    <w:rPr>
      <w:rFonts w:ascii="宋体"/>
      <w:sz w:val="21"/>
    </w:rPr>
  </w:style>
  <w:style w:type="paragraph" w:customStyle="1" w:styleId="ad">
    <w:name w:val="列项●（二级）"/>
    <w:rsid w:val="00BE55CB"/>
    <w:pPr>
      <w:numPr>
        <w:ilvl w:val="1"/>
        <w:numId w:val="4"/>
      </w:numPr>
      <w:tabs>
        <w:tab w:val="left" w:pos="840"/>
      </w:tabs>
      <w:jc w:val="both"/>
    </w:pPr>
    <w:rPr>
      <w:rFonts w:ascii="宋体"/>
      <w:sz w:val="21"/>
    </w:rPr>
  </w:style>
  <w:style w:type="paragraph" w:customStyle="1" w:styleId="aff9">
    <w:name w:val="目次、标准名称标题"/>
    <w:basedOn w:val="aff2"/>
    <w:next w:val="aff6"/>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6"/>
    <w:uiPriority w:val="99"/>
    <w:rsid w:val="001C149C"/>
    <w:pPr>
      <w:numPr>
        <w:ilvl w:val="3"/>
      </w:numPr>
      <w:outlineLvl w:val="4"/>
    </w:pPr>
  </w:style>
  <w:style w:type="paragraph" w:customStyle="1" w:styleId="a1">
    <w:name w:val="示例"/>
    <w:next w:val="affa"/>
    <w:rsid w:val="005A5EAF"/>
    <w:pPr>
      <w:widowControl w:val="0"/>
      <w:numPr>
        <w:numId w:val="1"/>
      </w:numPr>
      <w:jc w:val="both"/>
    </w:pPr>
    <w:rPr>
      <w:rFonts w:ascii="宋体"/>
      <w:sz w:val="18"/>
      <w:szCs w:val="18"/>
    </w:rPr>
  </w:style>
  <w:style w:type="paragraph" w:customStyle="1" w:styleId="af1">
    <w:name w:val="数字编号列项（二级）"/>
    <w:rsid w:val="003E5729"/>
    <w:pPr>
      <w:numPr>
        <w:ilvl w:val="1"/>
        <w:numId w:val="25"/>
      </w:numPr>
      <w:jc w:val="both"/>
    </w:pPr>
    <w:rPr>
      <w:rFonts w:ascii="宋体"/>
      <w:sz w:val="21"/>
    </w:rPr>
  </w:style>
  <w:style w:type="paragraph" w:customStyle="1" w:styleId="a8">
    <w:name w:val="四级条标题"/>
    <w:basedOn w:val="a7"/>
    <w:next w:val="aff6"/>
    <w:uiPriority w:val="99"/>
    <w:rsid w:val="001C149C"/>
    <w:pPr>
      <w:numPr>
        <w:ilvl w:val="4"/>
      </w:numPr>
      <w:outlineLvl w:val="5"/>
    </w:pPr>
  </w:style>
  <w:style w:type="paragraph" w:customStyle="1" w:styleId="a9">
    <w:name w:val="五级条标题"/>
    <w:basedOn w:val="a8"/>
    <w:next w:val="aff6"/>
    <w:uiPriority w:val="99"/>
    <w:rsid w:val="001C149C"/>
    <w:pPr>
      <w:numPr>
        <w:ilvl w:val="5"/>
      </w:numPr>
      <w:outlineLvl w:val="6"/>
    </w:pPr>
  </w:style>
  <w:style w:type="paragraph" w:styleId="affb">
    <w:name w:val="footer"/>
    <w:basedOn w:val="aff2"/>
    <w:rsid w:val="00294E70"/>
    <w:pPr>
      <w:snapToGrid w:val="0"/>
      <w:ind w:rightChars="100" w:right="210"/>
      <w:jc w:val="right"/>
    </w:pPr>
    <w:rPr>
      <w:sz w:val="18"/>
      <w:szCs w:val="18"/>
    </w:rPr>
  </w:style>
  <w:style w:type="paragraph" w:styleId="affc">
    <w:name w:val="header"/>
    <w:basedOn w:val="aff2"/>
    <w:link w:val="Char2"/>
    <w:uiPriority w:val="99"/>
    <w:rsid w:val="00930116"/>
    <w:pPr>
      <w:snapToGrid w:val="0"/>
      <w:jc w:val="left"/>
    </w:pPr>
    <w:rPr>
      <w:sz w:val="18"/>
      <w:szCs w:val="18"/>
    </w:rPr>
  </w:style>
  <w:style w:type="paragraph" w:customStyle="1" w:styleId="aff1">
    <w:name w:val="注："/>
    <w:next w:val="aff6"/>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f0">
    <w:name w:val="字母编号列项（一级）"/>
    <w:rsid w:val="003E5729"/>
    <w:pPr>
      <w:numPr>
        <w:numId w:val="25"/>
      </w:numPr>
      <w:jc w:val="both"/>
    </w:pPr>
    <w:rPr>
      <w:rFonts w:ascii="宋体"/>
      <w:sz w:val="21"/>
    </w:rPr>
  </w:style>
  <w:style w:type="paragraph" w:customStyle="1" w:styleId="ae">
    <w:name w:val="列项◆（三级）"/>
    <w:basedOn w:val="aff2"/>
    <w:rsid w:val="00BE55CB"/>
    <w:pPr>
      <w:numPr>
        <w:ilvl w:val="2"/>
        <w:numId w:val="4"/>
      </w:numPr>
    </w:pPr>
    <w:rPr>
      <w:rFonts w:ascii="宋体"/>
      <w:szCs w:val="21"/>
    </w:rPr>
  </w:style>
  <w:style w:type="paragraph" w:customStyle="1" w:styleId="af2">
    <w:name w:val="编号列项（三级）"/>
    <w:rsid w:val="003E5729"/>
    <w:pPr>
      <w:numPr>
        <w:ilvl w:val="2"/>
        <w:numId w:val="25"/>
      </w:numPr>
    </w:pPr>
    <w:rPr>
      <w:rFonts w:ascii="宋体"/>
      <w:sz w:val="21"/>
    </w:rPr>
  </w:style>
  <w:style w:type="paragraph" w:customStyle="1" w:styleId="af3">
    <w:name w:val="示例×："/>
    <w:basedOn w:val="a4"/>
    <w:qFormat/>
    <w:rsid w:val="007E1980"/>
    <w:pPr>
      <w:numPr>
        <w:numId w:val="6"/>
      </w:numPr>
      <w:spacing w:beforeLines="0" w:before="0" w:afterLines="0" w:after="0"/>
      <w:outlineLvl w:val="9"/>
    </w:pPr>
    <w:rPr>
      <w:rFonts w:ascii="宋体" w:eastAsia="宋体"/>
      <w:sz w:val="18"/>
      <w:szCs w:val="18"/>
    </w:rPr>
  </w:style>
  <w:style w:type="paragraph" w:customStyle="1" w:styleId="affd">
    <w:name w:val="二级无"/>
    <w:basedOn w:val="a6"/>
    <w:rsid w:val="001C149C"/>
    <w:pPr>
      <w:spacing w:beforeLines="0" w:before="0" w:afterLines="0" w:after="0"/>
    </w:pPr>
    <w:rPr>
      <w:rFonts w:ascii="宋体" w:eastAsia="宋体"/>
    </w:rPr>
  </w:style>
  <w:style w:type="paragraph" w:customStyle="1" w:styleId="affe">
    <w:name w:val="注：（正文）"/>
    <w:basedOn w:val="aff1"/>
    <w:next w:val="aff6"/>
    <w:rsid w:val="000D718B"/>
  </w:style>
  <w:style w:type="paragraph" w:customStyle="1" w:styleId="a3">
    <w:name w:val="注×：（正文）"/>
    <w:rsid w:val="000D718B"/>
    <w:pPr>
      <w:numPr>
        <w:numId w:val="5"/>
      </w:numPr>
      <w:jc w:val="both"/>
    </w:pPr>
    <w:rPr>
      <w:rFonts w:ascii="宋体"/>
      <w:sz w:val="18"/>
      <w:szCs w:val="18"/>
    </w:rPr>
  </w:style>
  <w:style w:type="paragraph" w:customStyle="1" w:styleId="afff">
    <w:name w:val="标准标志"/>
    <w:next w:val="aff2"/>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0">
    <w:name w:val="标准称谓"/>
    <w:next w:val="aff2"/>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1">
    <w:name w:val="标准书脚_偶数页"/>
    <w:rsid w:val="000A48B1"/>
    <w:pPr>
      <w:spacing w:before="120"/>
      <w:ind w:left="221"/>
    </w:pPr>
    <w:rPr>
      <w:rFonts w:ascii="宋体"/>
      <w:sz w:val="18"/>
      <w:szCs w:val="18"/>
    </w:rPr>
  </w:style>
  <w:style w:type="paragraph" w:customStyle="1" w:styleId="afff2">
    <w:name w:val="标准书眉_偶数页"/>
    <w:basedOn w:val="aff8"/>
    <w:next w:val="aff2"/>
    <w:rsid w:val="0074741B"/>
    <w:pPr>
      <w:jc w:val="left"/>
    </w:pPr>
  </w:style>
  <w:style w:type="paragraph" w:customStyle="1" w:styleId="afff3">
    <w:name w:val="标准书眉一"/>
    <w:rsid w:val="00083A09"/>
    <w:pPr>
      <w:jc w:val="both"/>
    </w:pPr>
  </w:style>
  <w:style w:type="paragraph" w:customStyle="1" w:styleId="afff4">
    <w:name w:val="参考文献"/>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5">
    <w:name w:val="参考文献、索引标题"/>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6">
    <w:name w:val="Hyperlink"/>
    <w:rsid w:val="00083A09"/>
    <w:rPr>
      <w:noProof/>
      <w:color w:val="0000FF"/>
      <w:spacing w:val="0"/>
      <w:w w:val="100"/>
      <w:szCs w:val="21"/>
      <w:u w:val="single"/>
    </w:rPr>
  </w:style>
  <w:style w:type="character" w:customStyle="1" w:styleId="afff7">
    <w:name w:val="发布"/>
    <w:rsid w:val="00C2314B"/>
    <w:rPr>
      <w:rFonts w:ascii="黑体" w:eastAsia="黑体"/>
      <w:spacing w:val="85"/>
      <w:w w:val="100"/>
      <w:position w:val="3"/>
      <w:sz w:val="28"/>
      <w:szCs w:val="28"/>
    </w:rPr>
  </w:style>
  <w:style w:type="paragraph" w:customStyle="1" w:styleId="afff8">
    <w:name w:val="发布部门"/>
    <w:next w:val="aff6"/>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9">
    <w:name w:val="发布日期"/>
    <w:rsid w:val="00EC3CC9"/>
    <w:pPr>
      <w:framePr w:w="3997" w:h="471" w:hRule="exact" w:vSpace="181" w:wrap="around" w:hAnchor="page" w:x="7089" w:y="14097" w:anchorLock="1"/>
    </w:pPr>
    <w:rPr>
      <w:rFonts w:eastAsia="黑体"/>
      <w:sz w:val="28"/>
    </w:rPr>
  </w:style>
  <w:style w:type="paragraph" w:customStyle="1" w:styleId="afffa">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b">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c">
    <w:name w:val="封面标准英文名称"/>
    <w:basedOn w:val="afffb"/>
    <w:rsid w:val="001C21AC"/>
    <w:pPr>
      <w:framePr w:wrap="around"/>
      <w:spacing w:before="370" w:line="400" w:lineRule="exact"/>
    </w:pPr>
    <w:rPr>
      <w:rFonts w:ascii="Times New Roman"/>
      <w:sz w:val="28"/>
      <w:szCs w:val="28"/>
    </w:rPr>
  </w:style>
  <w:style w:type="paragraph" w:customStyle="1" w:styleId="afffd">
    <w:name w:val="封面一致性程度标识"/>
    <w:basedOn w:val="afffc"/>
    <w:rsid w:val="00083A09"/>
    <w:pPr>
      <w:framePr w:wrap="around"/>
      <w:spacing w:before="440"/>
    </w:pPr>
    <w:rPr>
      <w:rFonts w:ascii="宋体" w:eastAsia="宋体"/>
    </w:rPr>
  </w:style>
  <w:style w:type="paragraph" w:customStyle="1" w:styleId="afffe">
    <w:name w:val="封面标准文稿类别"/>
    <w:basedOn w:val="afffd"/>
    <w:rsid w:val="0054264B"/>
    <w:pPr>
      <w:framePr w:wrap="around"/>
      <w:spacing w:after="160" w:line="240" w:lineRule="auto"/>
    </w:pPr>
    <w:rPr>
      <w:sz w:val="24"/>
    </w:rPr>
  </w:style>
  <w:style w:type="paragraph" w:customStyle="1" w:styleId="affff">
    <w:name w:val="封面标准文稿编辑信息"/>
    <w:basedOn w:val="afffe"/>
    <w:rsid w:val="00083A09"/>
    <w:pPr>
      <w:framePr w:wrap="around"/>
      <w:spacing w:before="180" w:line="180" w:lineRule="exact"/>
    </w:pPr>
    <w:rPr>
      <w:sz w:val="21"/>
    </w:rPr>
  </w:style>
  <w:style w:type="paragraph" w:customStyle="1" w:styleId="affff0">
    <w:name w:val="封面正文"/>
    <w:rsid w:val="00083A09"/>
    <w:pPr>
      <w:jc w:val="both"/>
    </w:pPr>
  </w:style>
  <w:style w:type="paragraph" w:customStyle="1" w:styleId="af8">
    <w:name w:val="附录标识"/>
    <w:basedOn w:val="aff2"/>
    <w:next w:val="aff6"/>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1">
    <w:name w:val="附录标题"/>
    <w:basedOn w:val="aff6"/>
    <w:next w:val="aff6"/>
    <w:rsid w:val="00083A09"/>
    <w:pPr>
      <w:ind w:firstLineChars="0" w:firstLine="0"/>
      <w:jc w:val="center"/>
    </w:pPr>
    <w:rPr>
      <w:rFonts w:ascii="黑体" w:eastAsia="黑体"/>
    </w:rPr>
  </w:style>
  <w:style w:type="paragraph" w:customStyle="1" w:styleId="af5">
    <w:name w:val="附录表标号"/>
    <w:basedOn w:val="aff2"/>
    <w:next w:val="aff6"/>
    <w:rsid w:val="00083A09"/>
    <w:pPr>
      <w:numPr>
        <w:numId w:val="7"/>
      </w:numPr>
      <w:tabs>
        <w:tab w:val="clear" w:pos="0"/>
      </w:tabs>
      <w:spacing w:line="14" w:lineRule="exact"/>
      <w:ind w:left="811" w:hanging="448"/>
      <w:jc w:val="center"/>
      <w:outlineLvl w:val="0"/>
    </w:pPr>
    <w:rPr>
      <w:color w:val="FFFFFF"/>
    </w:rPr>
  </w:style>
  <w:style w:type="paragraph" w:customStyle="1" w:styleId="af6">
    <w:name w:val="附录表标题"/>
    <w:basedOn w:val="aff2"/>
    <w:next w:val="aff6"/>
    <w:rsid w:val="000D718B"/>
    <w:pPr>
      <w:numPr>
        <w:ilvl w:val="1"/>
        <w:numId w:val="7"/>
      </w:numPr>
      <w:tabs>
        <w:tab w:val="num" w:pos="180"/>
      </w:tabs>
      <w:spacing w:beforeLines="50" w:before="50" w:afterLines="50" w:after="50"/>
      <w:ind w:left="0" w:firstLine="0"/>
      <w:jc w:val="center"/>
    </w:pPr>
    <w:rPr>
      <w:rFonts w:ascii="黑体" w:eastAsia="黑体"/>
      <w:szCs w:val="21"/>
    </w:rPr>
  </w:style>
  <w:style w:type="paragraph" w:customStyle="1" w:styleId="afb">
    <w:name w:val="附录二级条标题"/>
    <w:basedOn w:val="aff2"/>
    <w:next w:val="aff6"/>
    <w:rsid w:val="00083A09"/>
    <w:pPr>
      <w:widowControl/>
      <w:numPr>
        <w:ilvl w:val="3"/>
        <w:numId w:val="9"/>
      </w:numPr>
      <w:tabs>
        <w:tab w:val="num"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2">
    <w:name w:val="附录二级无"/>
    <w:basedOn w:val="afb"/>
    <w:rsid w:val="00BF617A"/>
    <w:pPr>
      <w:tabs>
        <w:tab w:val="clear" w:pos="360"/>
      </w:tabs>
      <w:spacing w:beforeLines="0" w:before="0" w:afterLines="0" w:after="0"/>
    </w:pPr>
    <w:rPr>
      <w:rFonts w:ascii="宋体" w:eastAsia="宋体"/>
      <w:szCs w:val="21"/>
    </w:rPr>
  </w:style>
  <w:style w:type="paragraph" w:customStyle="1" w:styleId="affff3">
    <w:name w:val="附录公式"/>
    <w:basedOn w:val="aff6"/>
    <w:next w:val="aff6"/>
    <w:link w:val="Char3"/>
    <w:qFormat/>
    <w:rsid w:val="00083A09"/>
  </w:style>
  <w:style w:type="character" w:customStyle="1" w:styleId="Char3">
    <w:name w:val="附录公式 Char"/>
    <w:basedOn w:val="Char"/>
    <w:link w:val="affff3"/>
    <w:rsid w:val="00083A09"/>
    <w:rPr>
      <w:rFonts w:ascii="宋体"/>
      <w:noProof/>
      <w:sz w:val="21"/>
      <w:lang w:val="en-US" w:eastAsia="zh-CN" w:bidi="ar-SA"/>
    </w:rPr>
  </w:style>
  <w:style w:type="paragraph" w:customStyle="1" w:styleId="affff4">
    <w:name w:val="附录公式编号制表符"/>
    <w:basedOn w:val="aff2"/>
    <w:next w:val="aff6"/>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c">
    <w:name w:val="附录三级条标题"/>
    <w:basedOn w:val="afb"/>
    <w:next w:val="aff6"/>
    <w:rsid w:val="00083A09"/>
    <w:pPr>
      <w:numPr>
        <w:ilvl w:val="4"/>
      </w:numPr>
      <w:tabs>
        <w:tab w:val="num" w:pos="360"/>
      </w:tabs>
      <w:outlineLvl w:val="4"/>
    </w:pPr>
  </w:style>
  <w:style w:type="paragraph" w:customStyle="1" w:styleId="affff5">
    <w:name w:val="附录三级无"/>
    <w:basedOn w:val="afc"/>
    <w:rsid w:val="00BF617A"/>
    <w:pPr>
      <w:tabs>
        <w:tab w:val="clear" w:pos="360"/>
      </w:tabs>
      <w:spacing w:beforeLines="0" w:before="0" w:afterLines="0" w:after="0"/>
    </w:pPr>
    <w:rPr>
      <w:rFonts w:ascii="宋体" w:eastAsia="宋体"/>
      <w:szCs w:val="21"/>
    </w:rPr>
  </w:style>
  <w:style w:type="paragraph" w:customStyle="1" w:styleId="aff0">
    <w:name w:val="附录数字编号列项（二级）"/>
    <w:qFormat/>
    <w:rsid w:val="00A751C7"/>
    <w:pPr>
      <w:numPr>
        <w:ilvl w:val="1"/>
        <w:numId w:val="10"/>
      </w:numPr>
    </w:pPr>
    <w:rPr>
      <w:rFonts w:ascii="宋体"/>
      <w:sz w:val="21"/>
    </w:rPr>
  </w:style>
  <w:style w:type="paragraph" w:customStyle="1" w:styleId="afd">
    <w:name w:val="附录四级条标题"/>
    <w:basedOn w:val="afc"/>
    <w:next w:val="aff6"/>
    <w:rsid w:val="00083A09"/>
    <w:pPr>
      <w:numPr>
        <w:ilvl w:val="5"/>
      </w:numPr>
      <w:tabs>
        <w:tab w:val="num" w:pos="360"/>
      </w:tabs>
      <w:outlineLvl w:val="5"/>
    </w:pPr>
  </w:style>
  <w:style w:type="paragraph" w:customStyle="1" w:styleId="affff6">
    <w:name w:val="附录四级无"/>
    <w:basedOn w:val="afd"/>
    <w:rsid w:val="00BF617A"/>
    <w:pPr>
      <w:tabs>
        <w:tab w:val="clear" w:pos="360"/>
      </w:tabs>
      <w:spacing w:beforeLines="0" w:before="0" w:afterLines="0" w:after="0"/>
    </w:pPr>
    <w:rPr>
      <w:rFonts w:ascii="宋体" w:eastAsia="宋体"/>
      <w:szCs w:val="21"/>
    </w:rPr>
  </w:style>
  <w:style w:type="paragraph" w:customStyle="1" w:styleId="aa">
    <w:name w:val="附录图标号"/>
    <w:basedOn w:val="aff2"/>
    <w:rsid w:val="00083A09"/>
    <w:pPr>
      <w:keepNext/>
      <w:pageBreakBefore/>
      <w:widowControl/>
      <w:numPr>
        <w:numId w:val="8"/>
      </w:numPr>
      <w:spacing w:line="14" w:lineRule="exact"/>
      <w:ind w:left="0" w:firstLine="363"/>
      <w:jc w:val="center"/>
      <w:outlineLvl w:val="0"/>
    </w:pPr>
    <w:rPr>
      <w:color w:val="FFFFFF"/>
    </w:rPr>
  </w:style>
  <w:style w:type="paragraph" w:customStyle="1" w:styleId="ab">
    <w:name w:val="附录图标题"/>
    <w:basedOn w:val="aff2"/>
    <w:next w:val="aff6"/>
    <w:rsid w:val="000D718B"/>
    <w:pPr>
      <w:numPr>
        <w:ilvl w:val="1"/>
        <w:numId w:val="8"/>
      </w:numPr>
      <w:tabs>
        <w:tab w:val="num" w:pos="363"/>
      </w:tabs>
      <w:spacing w:beforeLines="50" w:before="50" w:afterLines="50" w:after="50"/>
      <w:ind w:left="0" w:firstLine="0"/>
      <w:jc w:val="center"/>
    </w:pPr>
    <w:rPr>
      <w:rFonts w:ascii="黑体" w:eastAsia="黑体"/>
      <w:szCs w:val="21"/>
    </w:rPr>
  </w:style>
  <w:style w:type="paragraph" w:customStyle="1" w:styleId="afe">
    <w:name w:val="附录五级条标题"/>
    <w:basedOn w:val="afd"/>
    <w:next w:val="aff6"/>
    <w:rsid w:val="00083A09"/>
    <w:pPr>
      <w:numPr>
        <w:ilvl w:val="6"/>
      </w:numPr>
      <w:tabs>
        <w:tab w:val="num" w:pos="360"/>
      </w:tabs>
      <w:outlineLvl w:val="6"/>
    </w:pPr>
  </w:style>
  <w:style w:type="paragraph" w:customStyle="1" w:styleId="affff7">
    <w:name w:val="附录五级无"/>
    <w:basedOn w:val="afe"/>
    <w:rsid w:val="00BF617A"/>
    <w:pPr>
      <w:tabs>
        <w:tab w:val="clear" w:pos="360"/>
      </w:tabs>
      <w:spacing w:beforeLines="0" w:before="0" w:afterLines="0" w:after="0"/>
    </w:pPr>
    <w:rPr>
      <w:rFonts w:ascii="宋体" w:eastAsia="宋体"/>
      <w:szCs w:val="21"/>
    </w:rPr>
  </w:style>
  <w:style w:type="paragraph" w:customStyle="1" w:styleId="af9">
    <w:name w:val="附录章标题"/>
    <w:next w:val="aff6"/>
    <w:rsid w:val="00083A09"/>
    <w:pPr>
      <w:numPr>
        <w:ilvl w:val="1"/>
        <w:numId w:val="9"/>
      </w:numPr>
      <w:tabs>
        <w:tab w:val="num"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a">
    <w:name w:val="附录一级条标题"/>
    <w:basedOn w:val="af9"/>
    <w:next w:val="aff6"/>
    <w:rsid w:val="00083A09"/>
    <w:pPr>
      <w:numPr>
        <w:ilvl w:val="2"/>
      </w:numPr>
      <w:tabs>
        <w:tab w:val="num" w:pos="360"/>
      </w:tabs>
      <w:autoSpaceDN w:val="0"/>
      <w:spacing w:beforeLines="50" w:before="50" w:afterLines="50" w:after="50"/>
      <w:outlineLvl w:val="2"/>
    </w:pPr>
  </w:style>
  <w:style w:type="paragraph" w:customStyle="1" w:styleId="affff8">
    <w:name w:val="附录一级无"/>
    <w:basedOn w:val="afa"/>
    <w:rsid w:val="00BF617A"/>
    <w:pPr>
      <w:tabs>
        <w:tab w:val="clear" w:pos="360"/>
      </w:tabs>
      <w:spacing w:beforeLines="0" w:before="0" w:afterLines="0" w:after="0"/>
    </w:pPr>
    <w:rPr>
      <w:rFonts w:ascii="宋体" w:eastAsia="宋体"/>
      <w:szCs w:val="21"/>
    </w:rPr>
  </w:style>
  <w:style w:type="paragraph" w:customStyle="1" w:styleId="aff">
    <w:name w:val="附录字母编号列项（一级）"/>
    <w:qFormat/>
    <w:rsid w:val="00A751C7"/>
    <w:pPr>
      <w:numPr>
        <w:numId w:val="10"/>
      </w:numPr>
    </w:pPr>
    <w:rPr>
      <w:rFonts w:ascii="宋体"/>
      <w:noProof/>
      <w:sz w:val="21"/>
    </w:rPr>
  </w:style>
  <w:style w:type="paragraph" w:styleId="af">
    <w:name w:val="footnote text"/>
    <w:basedOn w:val="aff2"/>
    <w:rsid w:val="00074FBE"/>
    <w:pPr>
      <w:numPr>
        <w:numId w:val="12"/>
      </w:numPr>
      <w:snapToGrid w:val="0"/>
      <w:jc w:val="left"/>
    </w:pPr>
    <w:rPr>
      <w:rFonts w:ascii="宋体"/>
      <w:sz w:val="18"/>
      <w:szCs w:val="18"/>
    </w:rPr>
  </w:style>
  <w:style w:type="character" w:styleId="affff9">
    <w:name w:val="footnote reference"/>
    <w:semiHidden/>
    <w:rsid w:val="00083A09"/>
    <w:rPr>
      <w:vertAlign w:val="superscript"/>
    </w:rPr>
  </w:style>
  <w:style w:type="paragraph" w:customStyle="1" w:styleId="affffa">
    <w:name w:val="列项说明"/>
    <w:basedOn w:val="aff2"/>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b">
    <w:name w:val="列项说明数字编号"/>
    <w:rsid w:val="00083A09"/>
    <w:pPr>
      <w:ind w:leftChars="400" w:left="600" w:hangingChars="200" w:hanging="200"/>
    </w:pPr>
    <w:rPr>
      <w:rFonts w:ascii="宋体"/>
      <w:sz w:val="21"/>
    </w:rPr>
  </w:style>
  <w:style w:type="paragraph" w:customStyle="1" w:styleId="affffc">
    <w:name w:val="目次、索引正文"/>
    <w:rsid w:val="00083A09"/>
    <w:pPr>
      <w:spacing w:line="320" w:lineRule="exact"/>
      <w:jc w:val="both"/>
    </w:pPr>
    <w:rPr>
      <w:rFonts w:ascii="宋体"/>
      <w:sz w:val="21"/>
    </w:rPr>
  </w:style>
  <w:style w:type="paragraph" w:styleId="30">
    <w:name w:val="toc 3"/>
    <w:basedOn w:val="aff2"/>
    <w:next w:val="aff2"/>
    <w:autoRedefine/>
    <w:semiHidden/>
    <w:rsid w:val="00961C93"/>
    <w:pPr>
      <w:tabs>
        <w:tab w:val="right" w:leader="dot" w:pos="9241"/>
      </w:tabs>
      <w:ind w:firstLineChars="100" w:firstLine="100"/>
      <w:jc w:val="left"/>
    </w:pPr>
    <w:rPr>
      <w:rFonts w:ascii="宋体"/>
      <w:szCs w:val="21"/>
    </w:rPr>
  </w:style>
  <w:style w:type="paragraph" w:styleId="4">
    <w:name w:val="toc 4"/>
    <w:basedOn w:val="aff2"/>
    <w:next w:val="aff2"/>
    <w:autoRedefine/>
    <w:semiHidden/>
    <w:rsid w:val="00961C93"/>
    <w:pPr>
      <w:tabs>
        <w:tab w:val="right" w:leader="dot" w:pos="9241"/>
      </w:tabs>
      <w:ind w:firstLineChars="200" w:firstLine="200"/>
      <w:jc w:val="left"/>
    </w:pPr>
    <w:rPr>
      <w:rFonts w:ascii="宋体"/>
      <w:szCs w:val="21"/>
    </w:rPr>
  </w:style>
  <w:style w:type="paragraph" w:styleId="5">
    <w:name w:val="toc 5"/>
    <w:basedOn w:val="aff2"/>
    <w:next w:val="aff2"/>
    <w:autoRedefine/>
    <w:semiHidden/>
    <w:rsid w:val="00961C93"/>
    <w:pPr>
      <w:tabs>
        <w:tab w:val="right" w:leader="dot" w:pos="9241"/>
      </w:tabs>
      <w:ind w:firstLineChars="300" w:firstLine="300"/>
      <w:jc w:val="left"/>
    </w:pPr>
    <w:rPr>
      <w:rFonts w:ascii="宋体"/>
      <w:szCs w:val="21"/>
    </w:rPr>
  </w:style>
  <w:style w:type="paragraph" w:styleId="6">
    <w:name w:val="toc 6"/>
    <w:basedOn w:val="aff2"/>
    <w:next w:val="aff2"/>
    <w:autoRedefine/>
    <w:semiHidden/>
    <w:rsid w:val="00961C93"/>
    <w:pPr>
      <w:tabs>
        <w:tab w:val="right" w:leader="dot" w:pos="9241"/>
      </w:tabs>
      <w:ind w:firstLineChars="400" w:firstLine="400"/>
      <w:jc w:val="left"/>
    </w:pPr>
    <w:rPr>
      <w:rFonts w:ascii="宋体"/>
      <w:szCs w:val="21"/>
    </w:rPr>
  </w:style>
  <w:style w:type="paragraph" w:styleId="7">
    <w:name w:val="toc 7"/>
    <w:basedOn w:val="aff2"/>
    <w:next w:val="aff2"/>
    <w:autoRedefine/>
    <w:semiHidden/>
    <w:rsid w:val="00961C93"/>
    <w:pPr>
      <w:tabs>
        <w:tab w:val="right" w:leader="dot" w:pos="9241"/>
      </w:tabs>
      <w:ind w:firstLineChars="500" w:firstLine="500"/>
      <w:jc w:val="left"/>
    </w:pPr>
    <w:rPr>
      <w:rFonts w:ascii="宋体"/>
      <w:szCs w:val="21"/>
    </w:rPr>
  </w:style>
  <w:style w:type="paragraph" w:styleId="8">
    <w:name w:val="toc 8"/>
    <w:basedOn w:val="aff2"/>
    <w:next w:val="aff2"/>
    <w:autoRedefine/>
    <w:semiHidden/>
    <w:rsid w:val="00D54CC3"/>
    <w:pPr>
      <w:tabs>
        <w:tab w:val="right" w:leader="dot" w:pos="9241"/>
      </w:tabs>
      <w:ind w:firstLineChars="600" w:firstLine="607"/>
      <w:jc w:val="left"/>
    </w:pPr>
    <w:rPr>
      <w:rFonts w:ascii="宋体"/>
      <w:szCs w:val="21"/>
    </w:rPr>
  </w:style>
  <w:style w:type="paragraph" w:styleId="9">
    <w:name w:val="toc 9"/>
    <w:basedOn w:val="aff2"/>
    <w:next w:val="aff2"/>
    <w:autoRedefine/>
    <w:semiHidden/>
    <w:rsid w:val="00083A09"/>
    <w:pPr>
      <w:ind w:left="1470"/>
      <w:jc w:val="left"/>
    </w:pPr>
    <w:rPr>
      <w:sz w:val="20"/>
      <w:szCs w:val="20"/>
    </w:rPr>
  </w:style>
  <w:style w:type="paragraph" w:customStyle="1" w:styleId="affffd">
    <w:name w:val="其他标准标志"/>
    <w:basedOn w:val="afff"/>
    <w:rsid w:val="0018211B"/>
    <w:pPr>
      <w:framePr w:w="6101" w:wrap="around" w:vAnchor="page" w:hAnchor="page" w:x="4673" w:y="942"/>
    </w:pPr>
    <w:rPr>
      <w:w w:val="130"/>
    </w:rPr>
  </w:style>
  <w:style w:type="paragraph" w:customStyle="1" w:styleId="affffe">
    <w:name w:val="其他标准称谓"/>
    <w:next w:val="aff2"/>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
    <w:name w:val="其他发布部门"/>
    <w:basedOn w:val="afff8"/>
    <w:rsid w:val="00525656"/>
    <w:pPr>
      <w:framePr w:wrap="around" w:y="15310"/>
      <w:spacing w:line="0" w:lineRule="atLeast"/>
    </w:pPr>
    <w:rPr>
      <w:rFonts w:ascii="黑体" w:eastAsia="黑体"/>
      <w:b w:val="0"/>
    </w:rPr>
  </w:style>
  <w:style w:type="paragraph" w:customStyle="1" w:styleId="afffff0">
    <w:name w:val="前言、引言标题"/>
    <w:next w:val="aff6"/>
    <w:uiPriority w:val="99"/>
    <w:rsid w:val="00083A09"/>
    <w:pPr>
      <w:keepNext/>
      <w:pageBreakBefore/>
      <w:shd w:val="clear" w:color="FFFFFF" w:fill="FFFFFF"/>
      <w:spacing w:before="640" w:after="560"/>
      <w:jc w:val="center"/>
      <w:outlineLvl w:val="0"/>
    </w:pPr>
    <w:rPr>
      <w:rFonts w:ascii="黑体" w:eastAsia="黑体"/>
      <w:sz w:val="32"/>
    </w:rPr>
  </w:style>
  <w:style w:type="paragraph" w:customStyle="1" w:styleId="afffff1">
    <w:name w:val="三级无"/>
    <w:basedOn w:val="a7"/>
    <w:rsid w:val="001C149C"/>
    <w:pPr>
      <w:spacing w:beforeLines="0" w:before="0" w:afterLines="0" w:after="0"/>
    </w:pPr>
    <w:rPr>
      <w:rFonts w:ascii="宋体" w:eastAsia="宋体"/>
    </w:rPr>
  </w:style>
  <w:style w:type="paragraph" w:customStyle="1" w:styleId="afffff2">
    <w:name w:val="实施日期"/>
    <w:basedOn w:val="afff9"/>
    <w:rsid w:val="001C21AC"/>
    <w:pPr>
      <w:framePr w:wrap="around" w:vAnchor="page" w:hAnchor="text"/>
      <w:jc w:val="right"/>
    </w:pPr>
  </w:style>
  <w:style w:type="paragraph" w:customStyle="1" w:styleId="afffff3">
    <w:name w:val="示例后文字"/>
    <w:basedOn w:val="aff6"/>
    <w:next w:val="aff6"/>
    <w:qFormat/>
    <w:rsid w:val="00083A09"/>
    <w:pPr>
      <w:ind w:firstLine="360"/>
    </w:pPr>
    <w:rPr>
      <w:sz w:val="18"/>
    </w:rPr>
  </w:style>
  <w:style w:type="paragraph" w:customStyle="1" w:styleId="a0">
    <w:name w:val="首示例"/>
    <w:next w:val="aff6"/>
    <w:link w:val="Char4"/>
    <w:qFormat/>
    <w:rsid w:val="00083A09"/>
    <w:pPr>
      <w:numPr>
        <w:numId w:val="11"/>
      </w:numPr>
      <w:tabs>
        <w:tab w:val="num" w:pos="360"/>
      </w:tabs>
      <w:ind w:firstLine="0"/>
    </w:pPr>
    <w:rPr>
      <w:rFonts w:ascii="宋体" w:hAnsi="宋体"/>
      <w:kern w:val="2"/>
      <w:sz w:val="18"/>
      <w:szCs w:val="18"/>
    </w:rPr>
  </w:style>
  <w:style w:type="character" w:customStyle="1" w:styleId="Char4">
    <w:name w:val="首示例 Char"/>
    <w:link w:val="a0"/>
    <w:rsid w:val="00083A09"/>
    <w:rPr>
      <w:rFonts w:ascii="宋体" w:hAnsi="宋体"/>
      <w:kern w:val="2"/>
      <w:sz w:val="18"/>
      <w:szCs w:val="18"/>
    </w:rPr>
  </w:style>
  <w:style w:type="paragraph" w:customStyle="1" w:styleId="afffff4">
    <w:name w:val="四级无"/>
    <w:basedOn w:val="a8"/>
    <w:rsid w:val="001C149C"/>
    <w:pPr>
      <w:spacing w:beforeLines="0" w:before="0" w:afterLines="0" w:after="0"/>
    </w:pPr>
    <w:rPr>
      <w:rFonts w:ascii="宋体" w:eastAsia="宋体"/>
    </w:rPr>
  </w:style>
  <w:style w:type="paragraph" w:styleId="10">
    <w:name w:val="index 1"/>
    <w:basedOn w:val="aff2"/>
    <w:next w:val="aff6"/>
    <w:rsid w:val="009951DC"/>
    <w:pPr>
      <w:tabs>
        <w:tab w:val="right" w:leader="dot" w:pos="9299"/>
      </w:tabs>
      <w:jc w:val="left"/>
    </w:pPr>
    <w:rPr>
      <w:rFonts w:ascii="宋体"/>
      <w:szCs w:val="21"/>
    </w:rPr>
  </w:style>
  <w:style w:type="paragraph" w:styleId="20">
    <w:name w:val="index 2"/>
    <w:basedOn w:val="aff2"/>
    <w:next w:val="aff2"/>
    <w:autoRedefine/>
    <w:rsid w:val="00083A09"/>
    <w:pPr>
      <w:ind w:left="420" w:hanging="210"/>
      <w:jc w:val="left"/>
    </w:pPr>
    <w:rPr>
      <w:rFonts w:ascii="Calibri" w:hAnsi="Calibri"/>
      <w:sz w:val="20"/>
      <w:szCs w:val="20"/>
    </w:rPr>
  </w:style>
  <w:style w:type="paragraph" w:styleId="31">
    <w:name w:val="index 3"/>
    <w:basedOn w:val="aff2"/>
    <w:next w:val="aff2"/>
    <w:autoRedefine/>
    <w:rsid w:val="00083A09"/>
    <w:pPr>
      <w:ind w:left="630" w:hanging="210"/>
      <w:jc w:val="left"/>
    </w:pPr>
    <w:rPr>
      <w:rFonts w:ascii="Calibri" w:hAnsi="Calibri"/>
      <w:sz w:val="20"/>
      <w:szCs w:val="20"/>
    </w:rPr>
  </w:style>
  <w:style w:type="paragraph" w:styleId="40">
    <w:name w:val="index 4"/>
    <w:basedOn w:val="aff2"/>
    <w:next w:val="aff2"/>
    <w:autoRedefine/>
    <w:rsid w:val="00083A09"/>
    <w:pPr>
      <w:ind w:left="840" w:hanging="210"/>
      <w:jc w:val="left"/>
    </w:pPr>
    <w:rPr>
      <w:rFonts w:ascii="Calibri" w:hAnsi="Calibri"/>
      <w:sz w:val="20"/>
      <w:szCs w:val="20"/>
    </w:rPr>
  </w:style>
  <w:style w:type="paragraph" w:styleId="50">
    <w:name w:val="index 5"/>
    <w:basedOn w:val="aff2"/>
    <w:next w:val="aff2"/>
    <w:autoRedefine/>
    <w:rsid w:val="00083A09"/>
    <w:pPr>
      <w:ind w:left="1050" w:hanging="210"/>
      <w:jc w:val="left"/>
    </w:pPr>
    <w:rPr>
      <w:rFonts w:ascii="Calibri" w:hAnsi="Calibri"/>
      <w:sz w:val="20"/>
      <w:szCs w:val="20"/>
    </w:rPr>
  </w:style>
  <w:style w:type="paragraph" w:styleId="60">
    <w:name w:val="index 6"/>
    <w:basedOn w:val="aff2"/>
    <w:next w:val="aff2"/>
    <w:autoRedefine/>
    <w:rsid w:val="00083A09"/>
    <w:pPr>
      <w:ind w:left="1260" w:hanging="210"/>
      <w:jc w:val="left"/>
    </w:pPr>
    <w:rPr>
      <w:rFonts w:ascii="Calibri" w:hAnsi="Calibri"/>
      <w:sz w:val="20"/>
      <w:szCs w:val="20"/>
    </w:rPr>
  </w:style>
  <w:style w:type="paragraph" w:styleId="70">
    <w:name w:val="index 7"/>
    <w:basedOn w:val="aff2"/>
    <w:next w:val="aff2"/>
    <w:autoRedefine/>
    <w:rsid w:val="00083A09"/>
    <w:pPr>
      <w:ind w:left="1470" w:hanging="210"/>
      <w:jc w:val="left"/>
    </w:pPr>
    <w:rPr>
      <w:rFonts w:ascii="Calibri" w:hAnsi="Calibri"/>
      <w:sz w:val="20"/>
      <w:szCs w:val="20"/>
    </w:rPr>
  </w:style>
  <w:style w:type="paragraph" w:styleId="80">
    <w:name w:val="index 8"/>
    <w:basedOn w:val="aff2"/>
    <w:next w:val="aff2"/>
    <w:autoRedefine/>
    <w:rsid w:val="00083A09"/>
    <w:pPr>
      <w:ind w:left="1680" w:hanging="210"/>
      <w:jc w:val="left"/>
    </w:pPr>
    <w:rPr>
      <w:rFonts w:ascii="Calibri" w:hAnsi="Calibri"/>
      <w:sz w:val="20"/>
      <w:szCs w:val="20"/>
    </w:rPr>
  </w:style>
  <w:style w:type="paragraph" w:styleId="90">
    <w:name w:val="index 9"/>
    <w:basedOn w:val="aff2"/>
    <w:next w:val="aff2"/>
    <w:autoRedefine/>
    <w:rsid w:val="00083A09"/>
    <w:pPr>
      <w:ind w:left="1890" w:hanging="210"/>
      <w:jc w:val="left"/>
    </w:pPr>
    <w:rPr>
      <w:rFonts w:ascii="Calibri" w:hAnsi="Calibri"/>
      <w:sz w:val="20"/>
      <w:szCs w:val="20"/>
    </w:rPr>
  </w:style>
  <w:style w:type="paragraph" w:styleId="afffff5">
    <w:name w:val="index heading"/>
    <w:basedOn w:val="aff2"/>
    <w:next w:val="10"/>
    <w:rsid w:val="00083A09"/>
    <w:pPr>
      <w:spacing w:before="120" w:after="120"/>
      <w:jc w:val="center"/>
    </w:pPr>
    <w:rPr>
      <w:rFonts w:ascii="Calibri" w:hAnsi="Calibri"/>
      <w:b/>
      <w:bCs/>
      <w:iCs/>
      <w:szCs w:val="20"/>
    </w:rPr>
  </w:style>
  <w:style w:type="paragraph" w:styleId="afffff6">
    <w:name w:val="caption"/>
    <w:basedOn w:val="aff2"/>
    <w:next w:val="aff2"/>
    <w:qFormat/>
    <w:rsid w:val="00083A09"/>
    <w:pPr>
      <w:spacing w:before="152" w:after="160"/>
    </w:pPr>
    <w:rPr>
      <w:rFonts w:ascii="Arial" w:eastAsia="黑体" w:hAnsi="Arial" w:cs="Arial"/>
      <w:sz w:val="20"/>
      <w:szCs w:val="20"/>
    </w:rPr>
  </w:style>
  <w:style w:type="paragraph" w:customStyle="1" w:styleId="afffff7">
    <w:name w:val="条文脚注"/>
    <w:basedOn w:val="af"/>
    <w:rsid w:val="000D718B"/>
    <w:pPr>
      <w:numPr>
        <w:numId w:val="0"/>
      </w:numPr>
      <w:jc w:val="both"/>
    </w:pPr>
  </w:style>
  <w:style w:type="paragraph" w:customStyle="1" w:styleId="afffff8">
    <w:name w:val="图标脚注说明"/>
    <w:basedOn w:val="aff6"/>
    <w:rsid w:val="000D718B"/>
    <w:pPr>
      <w:ind w:left="840" w:firstLineChars="0" w:hanging="420"/>
    </w:pPr>
    <w:rPr>
      <w:sz w:val="18"/>
      <w:szCs w:val="18"/>
    </w:rPr>
  </w:style>
  <w:style w:type="paragraph" w:customStyle="1" w:styleId="a2">
    <w:name w:val="图表脚注说明"/>
    <w:basedOn w:val="aff2"/>
    <w:rsid w:val="003912E7"/>
    <w:pPr>
      <w:numPr>
        <w:numId w:val="13"/>
      </w:numPr>
    </w:pPr>
    <w:rPr>
      <w:rFonts w:ascii="宋体"/>
      <w:sz w:val="18"/>
      <w:szCs w:val="18"/>
    </w:rPr>
  </w:style>
  <w:style w:type="paragraph" w:customStyle="1" w:styleId="afffff9">
    <w:name w:val="图的脚注"/>
    <w:next w:val="aff6"/>
    <w:autoRedefine/>
    <w:qFormat/>
    <w:rsid w:val="00083A09"/>
    <w:pPr>
      <w:widowControl w:val="0"/>
      <w:ind w:leftChars="200" w:left="840" w:hangingChars="200" w:hanging="420"/>
      <w:jc w:val="both"/>
    </w:pPr>
    <w:rPr>
      <w:rFonts w:ascii="宋体"/>
      <w:sz w:val="18"/>
    </w:rPr>
  </w:style>
  <w:style w:type="table" w:styleId="afffffa">
    <w:name w:val="Table Grid"/>
    <w:basedOn w:val="aff4"/>
    <w:rsid w:val="001D41EE"/>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b">
    <w:name w:val="endnote text"/>
    <w:basedOn w:val="aff2"/>
    <w:semiHidden/>
    <w:rsid w:val="00083A09"/>
    <w:pPr>
      <w:snapToGrid w:val="0"/>
      <w:jc w:val="left"/>
    </w:pPr>
  </w:style>
  <w:style w:type="character" w:styleId="afffffc">
    <w:name w:val="endnote reference"/>
    <w:semiHidden/>
    <w:rsid w:val="00083A09"/>
    <w:rPr>
      <w:vertAlign w:val="superscript"/>
    </w:rPr>
  </w:style>
  <w:style w:type="paragraph" w:styleId="afffffd">
    <w:name w:val="Document Map"/>
    <w:basedOn w:val="aff2"/>
    <w:semiHidden/>
    <w:rsid w:val="00083A09"/>
    <w:pPr>
      <w:shd w:val="clear" w:color="auto" w:fill="000080"/>
    </w:pPr>
  </w:style>
  <w:style w:type="paragraph" w:customStyle="1" w:styleId="afffffe">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
    <w:name w:val="五级无"/>
    <w:basedOn w:val="a9"/>
    <w:rsid w:val="001C149C"/>
    <w:pPr>
      <w:spacing w:beforeLines="0" w:before="0" w:afterLines="0" w:after="0"/>
    </w:pPr>
    <w:rPr>
      <w:rFonts w:ascii="宋体" w:eastAsia="宋体"/>
    </w:rPr>
  </w:style>
  <w:style w:type="character" w:styleId="affffff0">
    <w:name w:val="page number"/>
    <w:rsid w:val="00083A09"/>
    <w:rPr>
      <w:rFonts w:ascii="Times New Roman" w:eastAsia="宋体" w:hAnsi="Times New Roman"/>
      <w:sz w:val="18"/>
    </w:rPr>
  </w:style>
  <w:style w:type="paragraph" w:customStyle="1" w:styleId="affffff1">
    <w:name w:val="一级无"/>
    <w:basedOn w:val="a5"/>
    <w:rsid w:val="001C149C"/>
    <w:pPr>
      <w:spacing w:beforeLines="0" w:before="0" w:afterLines="0" w:after="0"/>
    </w:pPr>
    <w:rPr>
      <w:rFonts w:ascii="宋体" w:eastAsia="宋体"/>
    </w:rPr>
  </w:style>
  <w:style w:type="character" w:styleId="affffff2">
    <w:name w:val="FollowedHyperlink"/>
    <w:rsid w:val="00083A09"/>
    <w:rPr>
      <w:color w:val="800080"/>
      <w:u w:val="single"/>
    </w:rPr>
  </w:style>
  <w:style w:type="paragraph" w:customStyle="1" w:styleId="af7">
    <w:name w:val="正文表标题"/>
    <w:next w:val="aff6"/>
    <w:link w:val="Char5"/>
    <w:rsid w:val="00083A09"/>
    <w:pPr>
      <w:numPr>
        <w:numId w:val="14"/>
      </w:numPr>
      <w:tabs>
        <w:tab w:val="num" w:pos="360"/>
      </w:tabs>
      <w:spacing w:beforeLines="50" w:before="156" w:afterLines="50" w:after="156"/>
      <w:jc w:val="center"/>
    </w:pPr>
    <w:rPr>
      <w:rFonts w:ascii="黑体" w:eastAsia="黑体"/>
      <w:sz w:val="21"/>
    </w:rPr>
  </w:style>
  <w:style w:type="paragraph" w:customStyle="1" w:styleId="affffff3">
    <w:name w:val="正文公式编号制表符"/>
    <w:basedOn w:val="aff6"/>
    <w:next w:val="aff6"/>
    <w:qFormat/>
    <w:rsid w:val="00EC680A"/>
    <w:pPr>
      <w:ind w:firstLineChars="0" w:firstLine="0"/>
    </w:pPr>
  </w:style>
  <w:style w:type="paragraph" w:customStyle="1" w:styleId="af4">
    <w:name w:val="正文图标题"/>
    <w:next w:val="aff6"/>
    <w:uiPriority w:val="99"/>
    <w:rsid w:val="00083A09"/>
    <w:pPr>
      <w:numPr>
        <w:numId w:val="15"/>
      </w:numPr>
      <w:tabs>
        <w:tab w:val="num" w:pos="360"/>
      </w:tabs>
      <w:spacing w:beforeLines="50" w:before="156" w:afterLines="50" w:after="156"/>
      <w:jc w:val="center"/>
    </w:pPr>
    <w:rPr>
      <w:rFonts w:ascii="黑体" w:eastAsia="黑体"/>
      <w:sz w:val="21"/>
    </w:rPr>
  </w:style>
  <w:style w:type="paragraph" w:customStyle="1" w:styleId="affffff4">
    <w:name w:val="终结线"/>
    <w:basedOn w:val="aff2"/>
    <w:rsid w:val="00083A09"/>
    <w:pPr>
      <w:framePr w:hSpace="181" w:vSpace="181" w:wrap="around" w:vAnchor="text" w:hAnchor="margin" w:xAlign="center" w:y="285"/>
    </w:pPr>
  </w:style>
  <w:style w:type="paragraph" w:customStyle="1" w:styleId="affffff5">
    <w:name w:val="其他发布日期"/>
    <w:basedOn w:val="afff9"/>
    <w:rsid w:val="006E4A7F"/>
    <w:pPr>
      <w:framePr w:wrap="around" w:vAnchor="page" w:hAnchor="text" w:x="1419"/>
    </w:pPr>
  </w:style>
  <w:style w:type="paragraph" w:customStyle="1" w:styleId="affffff6">
    <w:name w:val="其他实施日期"/>
    <w:basedOn w:val="afffff2"/>
    <w:rsid w:val="006E4A7F"/>
    <w:pPr>
      <w:framePr w:wrap="around"/>
    </w:pPr>
  </w:style>
  <w:style w:type="paragraph" w:customStyle="1" w:styleId="21">
    <w:name w:val="封面标准名称2"/>
    <w:basedOn w:val="afffb"/>
    <w:rsid w:val="0028269A"/>
    <w:pPr>
      <w:framePr w:wrap="around" w:y="4469"/>
      <w:spacing w:beforeLines="630" w:before="630"/>
    </w:pPr>
  </w:style>
  <w:style w:type="paragraph" w:customStyle="1" w:styleId="22">
    <w:name w:val="封面标准英文名称2"/>
    <w:basedOn w:val="afffc"/>
    <w:rsid w:val="0028269A"/>
    <w:pPr>
      <w:framePr w:wrap="around" w:y="4469"/>
    </w:pPr>
  </w:style>
  <w:style w:type="paragraph" w:customStyle="1" w:styleId="23">
    <w:name w:val="封面一致性程度标识2"/>
    <w:basedOn w:val="afffd"/>
    <w:rsid w:val="0028269A"/>
    <w:pPr>
      <w:framePr w:wrap="around" w:y="4469"/>
    </w:pPr>
  </w:style>
  <w:style w:type="paragraph" w:customStyle="1" w:styleId="24">
    <w:name w:val="封面标准文稿类别2"/>
    <w:basedOn w:val="afffe"/>
    <w:rsid w:val="0028269A"/>
    <w:pPr>
      <w:framePr w:wrap="around" w:y="4469"/>
    </w:pPr>
  </w:style>
  <w:style w:type="paragraph" w:customStyle="1" w:styleId="25">
    <w:name w:val="封面标准文稿编辑信息2"/>
    <w:basedOn w:val="affff"/>
    <w:rsid w:val="0028269A"/>
    <w:pPr>
      <w:framePr w:wrap="around" w:y="4469"/>
    </w:pPr>
  </w:style>
  <w:style w:type="paragraph" w:customStyle="1" w:styleId="affa">
    <w:name w:val="示例内容"/>
    <w:rsid w:val="00B636A8"/>
    <w:pPr>
      <w:ind w:firstLineChars="200" w:firstLine="200"/>
    </w:pPr>
    <w:rPr>
      <w:rFonts w:ascii="宋体"/>
      <w:noProof/>
      <w:sz w:val="18"/>
      <w:szCs w:val="18"/>
    </w:rPr>
  </w:style>
  <w:style w:type="paragraph" w:customStyle="1" w:styleId="affffff7">
    <w:name w:val="章"/>
    <w:basedOn w:val="3"/>
    <w:rsid w:val="00746AC9"/>
    <w:rPr>
      <w:rFonts w:eastAsia="黑体"/>
      <w:b w:val="0"/>
      <w:sz w:val="21"/>
    </w:rPr>
  </w:style>
  <w:style w:type="paragraph" w:styleId="11">
    <w:name w:val="toc 1"/>
    <w:basedOn w:val="aff2"/>
    <w:next w:val="aff2"/>
    <w:autoRedefine/>
    <w:semiHidden/>
    <w:rsid w:val="00961C93"/>
    <w:pPr>
      <w:tabs>
        <w:tab w:val="right" w:leader="dot" w:pos="9242"/>
      </w:tabs>
      <w:spacing w:beforeLines="25" w:before="25" w:afterLines="25" w:after="25"/>
      <w:jc w:val="left"/>
    </w:pPr>
    <w:rPr>
      <w:rFonts w:ascii="宋体"/>
      <w:szCs w:val="21"/>
    </w:rPr>
  </w:style>
  <w:style w:type="paragraph" w:styleId="26">
    <w:name w:val="toc 2"/>
    <w:basedOn w:val="aff2"/>
    <w:next w:val="aff2"/>
    <w:autoRedefine/>
    <w:semiHidden/>
    <w:rsid w:val="00961C93"/>
    <w:pPr>
      <w:tabs>
        <w:tab w:val="right" w:leader="dot" w:pos="9242"/>
      </w:tabs>
    </w:pPr>
    <w:rPr>
      <w:rFonts w:ascii="宋体"/>
      <w:szCs w:val="21"/>
    </w:rPr>
  </w:style>
  <w:style w:type="paragraph" w:customStyle="1" w:styleId="p-txt1">
    <w:name w:val="p-txt1"/>
    <w:basedOn w:val="aff2"/>
    <w:uiPriority w:val="99"/>
    <w:rsid w:val="00746AC9"/>
    <w:pPr>
      <w:widowControl/>
      <w:spacing w:before="250" w:after="250"/>
      <w:ind w:left="501" w:right="501"/>
      <w:jc w:val="left"/>
    </w:pPr>
    <w:rPr>
      <w:rFonts w:ascii="宋体" w:hAnsi="宋体" w:cs="宋体"/>
      <w:kern w:val="0"/>
      <w:sz w:val="24"/>
    </w:rPr>
  </w:style>
  <w:style w:type="character" w:customStyle="1" w:styleId="3Char">
    <w:name w:val="标题 3 Char"/>
    <w:link w:val="3"/>
    <w:semiHidden/>
    <w:rsid w:val="00746AC9"/>
    <w:rPr>
      <w:b/>
      <w:bCs/>
      <w:kern w:val="2"/>
      <w:sz w:val="32"/>
      <w:szCs w:val="32"/>
    </w:rPr>
  </w:style>
  <w:style w:type="character" w:customStyle="1" w:styleId="Char0">
    <w:name w:val="一级条标题 Char"/>
    <w:link w:val="a5"/>
    <w:locked/>
    <w:rsid w:val="00913BEB"/>
    <w:rPr>
      <w:rFonts w:ascii="黑体" w:eastAsia="黑体"/>
      <w:sz w:val="21"/>
      <w:szCs w:val="21"/>
    </w:rPr>
  </w:style>
  <w:style w:type="paragraph" w:styleId="affffff8">
    <w:name w:val="Balloon Text"/>
    <w:basedOn w:val="aff2"/>
    <w:link w:val="Char6"/>
    <w:rsid w:val="00617775"/>
    <w:rPr>
      <w:sz w:val="18"/>
      <w:szCs w:val="18"/>
      <w:lang w:val="x-none" w:eastAsia="x-none"/>
    </w:rPr>
  </w:style>
  <w:style w:type="character" w:customStyle="1" w:styleId="Char6">
    <w:name w:val="批注框文本 Char"/>
    <w:link w:val="affffff8"/>
    <w:rsid w:val="00617775"/>
    <w:rPr>
      <w:kern w:val="2"/>
      <w:sz w:val="18"/>
      <w:szCs w:val="18"/>
    </w:rPr>
  </w:style>
  <w:style w:type="paragraph" w:customStyle="1" w:styleId="Default">
    <w:name w:val="Default"/>
    <w:rsid w:val="005E2355"/>
    <w:pPr>
      <w:widowControl w:val="0"/>
      <w:autoSpaceDE w:val="0"/>
      <w:autoSpaceDN w:val="0"/>
      <w:adjustRightInd w:val="0"/>
    </w:pPr>
    <w:rPr>
      <w:rFonts w:ascii="宋体" w:cs="宋体"/>
      <w:color w:val="000000"/>
      <w:sz w:val="24"/>
      <w:szCs w:val="24"/>
    </w:rPr>
  </w:style>
  <w:style w:type="character" w:customStyle="1" w:styleId="Char5">
    <w:name w:val="正文表标题 Char"/>
    <w:link w:val="af7"/>
    <w:locked/>
    <w:rsid w:val="000E2906"/>
    <w:rPr>
      <w:rFonts w:ascii="黑体" w:eastAsia="黑体"/>
      <w:sz w:val="21"/>
    </w:rPr>
  </w:style>
  <w:style w:type="character" w:customStyle="1" w:styleId="Char1">
    <w:name w:val="二级条标题 Char"/>
    <w:link w:val="a6"/>
    <w:rsid w:val="00644D39"/>
    <w:rPr>
      <w:rFonts w:ascii="黑体" w:eastAsia="黑体"/>
      <w:sz w:val="21"/>
      <w:szCs w:val="21"/>
      <w:lang w:val="x-none" w:eastAsia="x-none"/>
    </w:rPr>
  </w:style>
  <w:style w:type="character" w:customStyle="1" w:styleId="Char2">
    <w:name w:val="页眉 Char"/>
    <w:link w:val="affc"/>
    <w:uiPriority w:val="99"/>
    <w:rsid w:val="002262CD"/>
    <w:rPr>
      <w:kern w:val="2"/>
      <w:sz w:val="18"/>
      <w:szCs w:val="18"/>
    </w:rPr>
  </w:style>
  <w:style w:type="paragraph" w:customStyle="1" w:styleId="Normal0">
    <w:name w:val="Normal_0"/>
    <w:qFormat/>
    <w:rsid w:val="00A40E61"/>
    <w:rPr>
      <w:sz w:val="24"/>
      <w:szCs w:val="24"/>
    </w:rPr>
  </w:style>
  <w:style w:type="character" w:styleId="affffff9">
    <w:name w:val="annotation reference"/>
    <w:rsid w:val="005855EA"/>
    <w:rPr>
      <w:sz w:val="21"/>
      <w:szCs w:val="21"/>
    </w:rPr>
  </w:style>
  <w:style w:type="paragraph" w:styleId="affffffa">
    <w:name w:val="annotation text"/>
    <w:basedOn w:val="aff2"/>
    <w:link w:val="Char7"/>
    <w:rsid w:val="005855EA"/>
    <w:pPr>
      <w:jc w:val="left"/>
    </w:pPr>
  </w:style>
  <w:style w:type="character" w:customStyle="1" w:styleId="Char7">
    <w:name w:val="批注文字 Char"/>
    <w:link w:val="affffffa"/>
    <w:rsid w:val="005855EA"/>
    <w:rPr>
      <w:kern w:val="2"/>
      <w:sz w:val="21"/>
      <w:szCs w:val="24"/>
    </w:rPr>
  </w:style>
  <w:style w:type="paragraph" w:styleId="affffffb">
    <w:name w:val="annotation subject"/>
    <w:basedOn w:val="affffffa"/>
    <w:next w:val="affffffa"/>
    <w:link w:val="Char8"/>
    <w:rsid w:val="005855EA"/>
    <w:rPr>
      <w:b/>
      <w:bCs/>
    </w:rPr>
  </w:style>
  <w:style w:type="character" w:customStyle="1" w:styleId="Char8">
    <w:name w:val="批注主题 Char"/>
    <w:link w:val="affffffb"/>
    <w:rsid w:val="005855EA"/>
    <w:rPr>
      <w:b/>
      <w:bCs/>
      <w:kern w:val="2"/>
      <w:sz w:val="21"/>
      <w:szCs w:val="24"/>
    </w:rPr>
  </w:style>
  <w:style w:type="paragraph" w:styleId="affffffc">
    <w:name w:val="Revision"/>
    <w:hidden/>
    <w:uiPriority w:val="99"/>
    <w:semiHidden/>
    <w:rsid w:val="005855EA"/>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2">
    <w:name w:val="Normal"/>
    <w:qFormat/>
    <w:rsid w:val="00035925"/>
    <w:pPr>
      <w:widowControl w:val="0"/>
      <w:jc w:val="both"/>
    </w:pPr>
    <w:rPr>
      <w:kern w:val="2"/>
      <w:sz w:val="21"/>
      <w:szCs w:val="24"/>
    </w:rPr>
  </w:style>
  <w:style w:type="paragraph" w:styleId="3">
    <w:name w:val="heading 3"/>
    <w:basedOn w:val="aff2"/>
    <w:next w:val="aff2"/>
    <w:link w:val="3Char"/>
    <w:semiHidden/>
    <w:unhideWhenUsed/>
    <w:qFormat/>
    <w:rsid w:val="00746AC9"/>
    <w:pPr>
      <w:keepNext/>
      <w:keepLines/>
      <w:spacing w:before="260" w:after="260" w:line="416" w:lineRule="auto"/>
      <w:outlineLvl w:val="2"/>
    </w:pPr>
    <w:rPr>
      <w:b/>
      <w:bCs/>
      <w:sz w:val="32"/>
      <w:szCs w:val="32"/>
      <w:lang w:val="x-none" w:eastAsia="x-none"/>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customStyle="1" w:styleId="aff6">
    <w:name w:val="段"/>
    <w:link w:val="Char"/>
    <w:qFormat/>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link w:val="aff6"/>
    <w:qFormat/>
    <w:rsid w:val="00035925"/>
    <w:rPr>
      <w:rFonts w:ascii="宋体"/>
      <w:noProof/>
      <w:sz w:val="21"/>
      <w:lang w:val="en-US" w:eastAsia="zh-CN" w:bidi="ar-SA"/>
    </w:rPr>
  </w:style>
  <w:style w:type="paragraph" w:customStyle="1" w:styleId="a5">
    <w:name w:val="一级条标题"/>
    <w:next w:val="aff6"/>
    <w:link w:val="Char0"/>
    <w:rsid w:val="001C149C"/>
    <w:pPr>
      <w:numPr>
        <w:ilvl w:val="1"/>
        <w:numId w:val="17"/>
      </w:numPr>
      <w:spacing w:beforeLines="50" w:before="156" w:afterLines="50" w:after="156"/>
      <w:outlineLvl w:val="2"/>
    </w:pPr>
    <w:rPr>
      <w:rFonts w:ascii="黑体" w:eastAsia="黑体"/>
      <w:sz w:val="21"/>
      <w:szCs w:val="21"/>
    </w:rPr>
  </w:style>
  <w:style w:type="paragraph" w:customStyle="1" w:styleId="aff7">
    <w:name w:val="标准书脚_奇数页"/>
    <w:rsid w:val="000A48B1"/>
    <w:pPr>
      <w:spacing w:before="120"/>
      <w:ind w:right="198"/>
      <w:jc w:val="right"/>
    </w:pPr>
    <w:rPr>
      <w:rFonts w:ascii="宋体"/>
      <w:sz w:val="18"/>
      <w:szCs w:val="18"/>
    </w:rPr>
  </w:style>
  <w:style w:type="paragraph" w:customStyle="1" w:styleId="aff8">
    <w:name w:val="标准书眉_奇数页"/>
    <w:next w:val="aff2"/>
    <w:rsid w:val="0074741B"/>
    <w:pPr>
      <w:tabs>
        <w:tab w:val="center" w:pos="4154"/>
        <w:tab w:val="right" w:pos="8306"/>
      </w:tabs>
      <w:spacing w:after="220"/>
      <w:jc w:val="right"/>
    </w:pPr>
    <w:rPr>
      <w:rFonts w:ascii="黑体" w:eastAsia="黑体"/>
      <w:noProof/>
      <w:sz w:val="21"/>
      <w:szCs w:val="21"/>
    </w:rPr>
  </w:style>
  <w:style w:type="paragraph" w:customStyle="1" w:styleId="a4">
    <w:name w:val="章标题"/>
    <w:next w:val="aff6"/>
    <w:uiPriority w:val="99"/>
    <w:rsid w:val="001C149C"/>
    <w:pPr>
      <w:numPr>
        <w:numId w:val="17"/>
      </w:numPr>
      <w:spacing w:beforeLines="100" w:before="312" w:afterLines="100" w:after="312"/>
      <w:jc w:val="both"/>
      <w:outlineLvl w:val="1"/>
    </w:pPr>
    <w:rPr>
      <w:rFonts w:ascii="黑体" w:eastAsia="黑体"/>
      <w:sz w:val="21"/>
    </w:rPr>
  </w:style>
  <w:style w:type="paragraph" w:customStyle="1" w:styleId="a6">
    <w:name w:val="二级条标题"/>
    <w:basedOn w:val="a5"/>
    <w:next w:val="aff6"/>
    <w:link w:val="Char1"/>
    <w:rsid w:val="001C149C"/>
    <w:pPr>
      <w:numPr>
        <w:ilvl w:val="2"/>
      </w:numPr>
      <w:spacing w:before="50" w:after="50"/>
      <w:outlineLvl w:val="3"/>
    </w:pPr>
    <w:rPr>
      <w:lang w:val="x-none" w:eastAsia="x-none"/>
    </w:r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rsid w:val="00BE55CB"/>
    <w:pPr>
      <w:widowControl w:val="0"/>
      <w:numPr>
        <w:numId w:val="4"/>
      </w:numPr>
      <w:jc w:val="both"/>
    </w:pPr>
    <w:rPr>
      <w:rFonts w:ascii="宋体"/>
      <w:sz w:val="21"/>
    </w:rPr>
  </w:style>
  <w:style w:type="paragraph" w:customStyle="1" w:styleId="ad">
    <w:name w:val="列项●（二级）"/>
    <w:rsid w:val="00BE55CB"/>
    <w:pPr>
      <w:numPr>
        <w:ilvl w:val="1"/>
        <w:numId w:val="4"/>
      </w:numPr>
      <w:tabs>
        <w:tab w:val="left" w:pos="840"/>
      </w:tabs>
      <w:jc w:val="both"/>
    </w:pPr>
    <w:rPr>
      <w:rFonts w:ascii="宋体"/>
      <w:sz w:val="21"/>
    </w:rPr>
  </w:style>
  <w:style w:type="paragraph" w:customStyle="1" w:styleId="aff9">
    <w:name w:val="目次、标准名称标题"/>
    <w:basedOn w:val="aff2"/>
    <w:next w:val="aff6"/>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6"/>
    <w:uiPriority w:val="99"/>
    <w:rsid w:val="001C149C"/>
    <w:pPr>
      <w:numPr>
        <w:ilvl w:val="3"/>
      </w:numPr>
      <w:outlineLvl w:val="4"/>
    </w:pPr>
  </w:style>
  <w:style w:type="paragraph" w:customStyle="1" w:styleId="a1">
    <w:name w:val="示例"/>
    <w:next w:val="affa"/>
    <w:rsid w:val="005A5EAF"/>
    <w:pPr>
      <w:widowControl w:val="0"/>
      <w:numPr>
        <w:numId w:val="1"/>
      </w:numPr>
      <w:jc w:val="both"/>
    </w:pPr>
    <w:rPr>
      <w:rFonts w:ascii="宋体"/>
      <w:sz w:val="18"/>
      <w:szCs w:val="18"/>
    </w:rPr>
  </w:style>
  <w:style w:type="paragraph" w:customStyle="1" w:styleId="af1">
    <w:name w:val="数字编号列项（二级）"/>
    <w:rsid w:val="003E5729"/>
    <w:pPr>
      <w:numPr>
        <w:ilvl w:val="1"/>
        <w:numId w:val="25"/>
      </w:numPr>
      <w:jc w:val="both"/>
    </w:pPr>
    <w:rPr>
      <w:rFonts w:ascii="宋体"/>
      <w:sz w:val="21"/>
    </w:rPr>
  </w:style>
  <w:style w:type="paragraph" w:customStyle="1" w:styleId="a8">
    <w:name w:val="四级条标题"/>
    <w:basedOn w:val="a7"/>
    <w:next w:val="aff6"/>
    <w:uiPriority w:val="99"/>
    <w:rsid w:val="001C149C"/>
    <w:pPr>
      <w:numPr>
        <w:ilvl w:val="4"/>
      </w:numPr>
      <w:outlineLvl w:val="5"/>
    </w:pPr>
  </w:style>
  <w:style w:type="paragraph" w:customStyle="1" w:styleId="a9">
    <w:name w:val="五级条标题"/>
    <w:basedOn w:val="a8"/>
    <w:next w:val="aff6"/>
    <w:uiPriority w:val="99"/>
    <w:rsid w:val="001C149C"/>
    <w:pPr>
      <w:numPr>
        <w:ilvl w:val="5"/>
      </w:numPr>
      <w:outlineLvl w:val="6"/>
    </w:pPr>
  </w:style>
  <w:style w:type="paragraph" w:styleId="affb">
    <w:name w:val="footer"/>
    <w:basedOn w:val="aff2"/>
    <w:rsid w:val="00294E70"/>
    <w:pPr>
      <w:snapToGrid w:val="0"/>
      <w:ind w:rightChars="100" w:right="210"/>
      <w:jc w:val="right"/>
    </w:pPr>
    <w:rPr>
      <w:sz w:val="18"/>
      <w:szCs w:val="18"/>
    </w:rPr>
  </w:style>
  <w:style w:type="paragraph" w:styleId="affc">
    <w:name w:val="header"/>
    <w:basedOn w:val="aff2"/>
    <w:link w:val="Char2"/>
    <w:uiPriority w:val="99"/>
    <w:rsid w:val="00930116"/>
    <w:pPr>
      <w:snapToGrid w:val="0"/>
      <w:jc w:val="left"/>
    </w:pPr>
    <w:rPr>
      <w:sz w:val="18"/>
      <w:szCs w:val="18"/>
    </w:rPr>
  </w:style>
  <w:style w:type="paragraph" w:customStyle="1" w:styleId="aff1">
    <w:name w:val="注："/>
    <w:next w:val="aff6"/>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f0">
    <w:name w:val="字母编号列项（一级）"/>
    <w:rsid w:val="003E5729"/>
    <w:pPr>
      <w:numPr>
        <w:numId w:val="25"/>
      </w:numPr>
      <w:jc w:val="both"/>
    </w:pPr>
    <w:rPr>
      <w:rFonts w:ascii="宋体"/>
      <w:sz w:val="21"/>
    </w:rPr>
  </w:style>
  <w:style w:type="paragraph" w:customStyle="1" w:styleId="ae">
    <w:name w:val="列项◆（三级）"/>
    <w:basedOn w:val="aff2"/>
    <w:rsid w:val="00BE55CB"/>
    <w:pPr>
      <w:numPr>
        <w:ilvl w:val="2"/>
        <w:numId w:val="4"/>
      </w:numPr>
    </w:pPr>
    <w:rPr>
      <w:rFonts w:ascii="宋体"/>
      <w:szCs w:val="21"/>
    </w:rPr>
  </w:style>
  <w:style w:type="paragraph" w:customStyle="1" w:styleId="af2">
    <w:name w:val="编号列项（三级）"/>
    <w:rsid w:val="003E5729"/>
    <w:pPr>
      <w:numPr>
        <w:ilvl w:val="2"/>
        <w:numId w:val="25"/>
      </w:numPr>
    </w:pPr>
    <w:rPr>
      <w:rFonts w:ascii="宋体"/>
      <w:sz w:val="21"/>
    </w:rPr>
  </w:style>
  <w:style w:type="paragraph" w:customStyle="1" w:styleId="af3">
    <w:name w:val="示例×："/>
    <w:basedOn w:val="a4"/>
    <w:qFormat/>
    <w:rsid w:val="007E1980"/>
    <w:pPr>
      <w:numPr>
        <w:numId w:val="6"/>
      </w:numPr>
      <w:spacing w:beforeLines="0" w:before="0" w:afterLines="0" w:after="0"/>
      <w:outlineLvl w:val="9"/>
    </w:pPr>
    <w:rPr>
      <w:rFonts w:ascii="宋体" w:eastAsia="宋体"/>
      <w:sz w:val="18"/>
      <w:szCs w:val="18"/>
    </w:rPr>
  </w:style>
  <w:style w:type="paragraph" w:customStyle="1" w:styleId="affd">
    <w:name w:val="二级无"/>
    <w:basedOn w:val="a6"/>
    <w:rsid w:val="001C149C"/>
    <w:pPr>
      <w:spacing w:beforeLines="0" w:before="0" w:afterLines="0" w:after="0"/>
    </w:pPr>
    <w:rPr>
      <w:rFonts w:ascii="宋体" w:eastAsia="宋体"/>
    </w:rPr>
  </w:style>
  <w:style w:type="paragraph" w:customStyle="1" w:styleId="affe">
    <w:name w:val="注：（正文）"/>
    <w:basedOn w:val="aff1"/>
    <w:next w:val="aff6"/>
    <w:rsid w:val="000D718B"/>
  </w:style>
  <w:style w:type="paragraph" w:customStyle="1" w:styleId="a3">
    <w:name w:val="注×：（正文）"/>
    <w:rsid w:val="000D718B"/>
    <w:pPr>
      <w:numPr>
        <w:numId w:val="5"/>
      </w:numPr>
      <w:jc w:val="both"/>
    </w:pPr>
    <w:rPr>
      <w:rFonts w:ascii="宋体"/>
      <w:sz w:val="18"/>
      <w:szCs w:val="18"/>
    </w:rPr>
  </w:style>
  <w:style w:type="paragraph" w:customStyle="1" w:styleId="afff">
    <w:name w:val="标准标志"/>
    <w:next w:val="aff2"/>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0">
    <w:name w:val="标准称谓"/>
    <w:next w:val="aff2"/>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1">
    <w:name w:val="标准书脚_偶数页"/>
    <w:rsid w:val="000A48B1"/>
    <w:pPr>
      <w:spacing w:before="120"/>
      <w:ind w:left="221"/>
    </w:pPr>
    <w:rPr>
      <w:rFonts w:ascii="宋体"/>
      <w:sz w:val="18"/>
      <w:szCs w:val="18"/>
    </w:rPr>
  </w:style>
  <w:style w:type="paragraph" w:customStyle="1" w:styleId="afff2">
    <w:name w:val="标准书眉_偶数页"/>
    <w:basedOn w:val="aff8"/>
    <w:next w:val="aff2"/>
    <w:rsid w:val="0074741B"/>
    <w:pPr>
      <w:jc w:val="left"/>
    </w:pPr>
  </w:style>
  <w:style w:type="paragraph" w:customStyle="1" w:styleId="afff3">
    <w:name w:val="标准书眉一"/>
    <w:rsid w:val="00083A09"/>
    <w:pPr>
      <w:jc w:val="both"/>
    </w:pPr>
  </w:style>
  <w:style w:type="paragraph" w:customStyle="1" w:styleId="afff4">
    <w:name w:val="参考文献"/>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5">
    <w:name w:val="参考文献、索引标题"/>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6">
    <w:name w:val="Hyperlink"/>
    <w:rsid w:val="00083A09"/>
    <w:rPr>
      <w:noProof/>
      <w:color w:val="0000FF"/>
      <w:spacing w:val="0"/>
      <w:w w:val="100"/>
      <w:szCs w:val="21"/>
      <w:u w:val="single"/>
    </w:rPr>
  </w:style>
  <w:style w:type="character" w:customStyle="1" w:styleId="afff7">
    <w:name w:val="发布"/>
    <w:rsid w:val="00C2314B"/>
    <w:rPr>
      <w:rFonts w:ascii="黑体" w:eastAsia="黑体"/>
      <w:spacing w:val="85"/>
      <w:w w:val="100"/>
      <w:position w:val="3"/>
      <w:sz w:val="28"/>
      <w:szCs w:val="28"/>
    </w:rPr>
  </w:style>
  <w:style w:type="paragraph" w:customStyle="1" w:styleId="afff8">
    <w:name w:val="发布部门"/>
    <w:next w:val="aff6"/>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9">
    <w:name w:val="发布日期"/>
    <w:rsid w:val="00EC3CC9"/>
    <w:pPr>
      <w:framePr w:w="3997" w:h="471" w:hRule="exact" w:vSpace="181" w:wrap="around" w:hAnchor="page" w:x="7089" w:y="14097" w:anchorLock="1"/>
    </w:pPr>
    <w:rPr>
      <w:rFonts w:eastAsia="黑体"/>
      <w:sz w:val="28"/>
    </w:rPr>
  </w:style>
  <w:style w:type="paragraph" w:customStyle="1" w:styleId="afffa">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b">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c">
    <w:name w:val="封面标准英文名称"/>
    <w:basedOn w:val="afffb"/>
    <w:rsid w:val="001C21AC"/>
    <w:pPr>
      <w:framePr w:wrap="around"/>
      <w:spacing w:before="370" w:line="400" w:lineRule="exact"/>
    </w:pPr>
    <w:rPr>
      <w:rFonts w:ascii="Times New Roman"/>
      <w:sz w:val="28"/>
      <w:szCs w:val="28"/>
    </w:rPr>
  </w:style>
  <w:style w:type="paragraph" w:customStyle="1" w:styleId="afffd">
    <w:name w:val="封面一致性程度标识"/>
    <w:basedOn w:val="afffc"/>
    <w:rsid w:val="00083A09"/>
    <w:pPr>
      <w:framePr w:wrap="around"/>
      <w:spacing w:before="440"/>
    </w:pPr>
    <w:rPr>
      <w:rFonts w:ascii="宋体" w:eastAsia="宋体"/>
    </w:rPr>
  </w:style>
  <w:style w:type="paragraph" w:customStyle="1" w:styleId="afffe">
    <w:name w:val="封面标准文稿类别"/>
    <w:basedOn w:val="afffd"/>
    <w:rsid w:val="0054264B"/>
    <w:pPr>
      <w:framePr w:wrap="around"/>
      <w:spacing w:after="160" w:line="240" w:lineRule="auto"/>
    </w:pPr>
    <w:rPr>
      <w:sz w:val="24"/>
    </w:rPr>
  </w:style>
  <w:style w:type="paragraph" w:customStyle="1" w:styleId="affff">
    <w:name w:val="封面标准文稿编辑信息"/>
    <w:basedOn w:val="afffe"/>
    <w:rsid w:val="00083A09"/>
    <w:pPr>
      <w:framePr w:wrap="around"/>
      <w:spacing w:before="180" w:line="180" w:lineRule="exact"/>
    </w:pPr>
    <w:rPr>
      <w:sz w:val="21"/>
    </w:rPr>
  </w:style>
  <w:style w:type="paragraph" w:customStyle="1" w:styleId="affff0">
    <w:name w:val="封面正文"/>
    <w:rsid w:val="00083A09"/>
    <w:pPr>
      <w:jc w:val="both"/>
    </w:pPr>
  </w:style>
  <w:style w:type="paragraph" w:customStyle="1" w:styleId="af8">
    <w:name w:val="附录标识"/>
    <w:basedOn w:val="aff2"/>
    <w:next w:val="aff6"/>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1">
    <w:name w:val="附录标题"/>
    <w:basedOn w:val="aff6"/>
    <w:next w:val="aff6"/>
    <w:rsid w:val="00083A09"/>
    <w:pPr>
      <w:ind w:firstLineChars="0" w:firstLine="0"/>
      <w:jc w:val="center"/>
    </w:pPr>
    <w:rPr>
      <w:rFonts w:ascii="黑体" w:eastAsia="黑体"/>
    </w:rPr>
  </w:style>
  <w:style w:type="paragraph" w:customStyle="1" w:styleId="af5">
    <w:name w:val="附录表标号"/>
    <w:basedOn w:val="aff2"/>
    <w:next w:val="aff6"/>
    <w:rsid w:val="00083A09"/>
    <w:pPr>
      <w:numPr>
        <w:numId w:val="7"/>
      </w:numPr>
      <w:tabs>
        <w:tab w:val="clear" w:pos="0"/>
      </w:tabs>
      <w:spacing w:line="14" w:lineRule="exact"/>
      <w:ind w:left="811" w:hanging="448"/>
      <w:jc w:val="center"/>
      <w:outlineLvl w:val="0"/>
    </w:pPr>
    <w:rPr>
      <w:color w:val="FFFFFF"/>
    </w:rPr>
  </w:style>
  <w:style w:type="paragraph" w:customStyle="1" w:styleId="af6">
    <w:name w:val="附录表标题"/>
    <w:basedOn w:val="aff2"/>
    <w:next w:val="aff6"/>
    <w:rsid w:val="000D718B"/>
    <w:pPr>
      <w:numPr>
        <w:ilvl w:val="1"/>
        <w:numId w:val="7"/>
      </w:numPr>
      <w:tabs>
        <w:tab w:val="num" w:pos="180"/>
      </w:tabs>
      <w:spacing w:beforeLines="50" w:before="50" w:afterLines="50" w:after="50"/>
      <w:ind w:left="0" w:firstLine="0"/>
      <w:jc w:val="center"/>
    </w:pPr>
    <w:rPr>
      <w:rFonts w:ascii="黑体" w:eastAsia="黑体"/>
      <w:szCs w:val="21"/>
    </w:rPr>
  </w:style>
  <w:style w:type="paragraph" w:customStyle="1" w:styleId="afb">
    <w:name w:val="附录二级条标题"/>
    <w:basedOn w:val="aff2"/>
    <w:next w:val="aff6"/>
    <w:rsid w:val="00083A09"/>
    <w:pPr>
      <w:widowControl/>
      <w:numPr>
        <w:ilvl w:val="3"/>
        <w:numId w:val="9"/>
      </w:numPr>
      <w:tabs>
        <w:tab w:val="num"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2">
    <w:name w:val="附录二级无"/>
    <w:basedOn w:val="afb"/>
    <w:rsid w:val="00BF617A"/>
    <w:pPr>
      <w:tabs>
        <w:tab w:val="clear" w:pos="360"/>
      </w:tabs>
      <w:spacing w:beforeLines="0" w:before="0" w:afterLines="0" w:after="0"/>
    </w:pPr>
    <w:rPr>
      <w:rFonts w:ascii="宋体" w:eastAsia="宋体"/>
      <w:szCs w:val="21"/>
    </w:rPr>
  </w:style>
  <w:style w:type="paragraph" w:customStyle="1" w:styleId="affff3">
    <w:name w:val="附录公式"/>
    <w:basedOn w:val="aff6"/>
    <w:next w:val="aff6"/>
    <w:link w:val="Char3"/>
    <w:qFormat/>
    <w:rsid w:val="00083A09"/>
  </w:style>
  <w:style w:type="character" w:customStyle="1" w:styleId="Char3">
    <w:name w:val="附录公式 Char"/>
    <w:basedOn w:val="Char"/>
    <w:link w:val="affff3"/>
    <w:rsid w:val="00083A09"/>
    <w:rPr>
      <w:rFonts w:ascii="宋体"/>
      <w:noProof/>
      <w:sz w:val="21"/>
      <w:lang w:val="en-US" w:eastAsia="zh-CN" w:bidi="ar-SA"/>
    </w:rPr>
  </w:style>
  <w:style w:type="paragraph" w:customStyle="1" w:styleId="affff4">
    <w:name w:val="附录公式编号制表符"/>
    <w:basedOn w:val="aff2"/>
    <w:next w:val="aff6"/>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c">
    <w:name w:val="附录三级条标题"/>
    <w:basedOn w:val="afb"/>
    <w:next w:val="aff6"/>
    <w:rsid w:val="00083A09"/>
    <w:pPr>
      <w:numPr>
        <w:ilvl w:val="4"/>
      </w:numPr>
      <w:tabs>
        <w:tab w:val="num" w:pos="360"/>
      </w:tabs>
      <w:outlineLvl w:val="4"/>
    </w:pPr>
  </w:style>
  <w:style w:type="paragraph" w:customStyle="1" w:styleId="affff5">
    <w:name w:val="附录三级无"/>
    <w:basedOn w:val="afc"/>
    <w:rsid w:val="00BF617A"/>
    <w:pPr>
      <w:tabs>
        <w:tab w:val="clear" w:pos="360"/>
      </w:tabs>
      <w:spacing w:beforeLines="0" w:before="0" w:afterLines="0" w:after="0"/>
    </w:pPr>
    <w:rPr>
      <w:rFonts w:ascii="宋体" w:eastAsia="宋体"/>
      <w:szCs w:val="21"/>
    </w:rPr>
  </w:style>
  <w:style w:type="paragraph" w:customStyle="1" w:styleId="aff0">
    <w:name w:val="附录数字编号列项（二级）"/>
    <w:qFormat/>
    <w:rsid w:val="00A751C7"/>
    <w:pPr>
      <w:numPr>
        <w:ilvl w:val="1"/>
        <w:numId w:val="10"/>
      </w:numPr>
    </w:pPr>
    <w:rPr>
      <w:rFonts w:ascii="宋体"/>
      <w:sz w:val="21"/>
    </w:rPr>
  </w:style>
  <w:style w:type="paragraph" w:customStyle="1" w:styleId="afd">
    <w:name w:val="附录四级条标题"/>
    <w:basedOn w:val="afc"/>
    <w:next w:val="aff6"/>
    <w:rsid w:val="00083A09"/>
    <w:pPr>
      <w:numPr>
        <w:ilvl w:val="5"/>
      </w:numPr>
      <w:tabs>
        <w:tab w:val="num" w:pos="360"/>
      </w:tabs>
      <w:outlineLvl w:val="5"/>
    </w:pPr>
  </w:style>
  <w:style w:type="paragraph" w:customStyle="1" w:styleId="affff6">
    <w:name w:val="附录四级无"/>
    <w:basedOn w:val="afd"/>
    <w:rsid w:val="00BF617A"/>
    <w:pPr>
      <w:tabs>
        <w:tab w:val="clear" w:pos="360"/>
      </w:tabs>
      <w:spacing w:beforeLines="0" w:before="0" w:afterLines="0" w:after="0"/>
    </w:pPr>
    <w:rPr>
      <w:rFonts w:ascii="宋体" w:eastAsia="宋体"/>
      <w:szCs w:val="21"/>
    </w:rPr>
  </w:style>
  <w:style w:type="paragraph" w:customStyle="1" w:styleId="aa">
    <w:name w:val="附录图标号"/>
    <w:basedOn w:val="aff2"/>
    <w:rsid w:val="00083A09"/>
    <w:pPr>
      <w:keepNext/>
      <w:pageBreakBefore/>
      <w:widowControl/>
      <w:numPr>
        <w:numId w:val="8"/>
      </w:numPr>
      <w:spacing w:line="14" w:lineRule="exact"/>
      <w:ind w:left="0" w:firstLine="363"/>
      <w:jc w:val="center"/>
      <w:outlineLvl w:val="0"/>
    </w:pPr>
    <w:rPr>
      <w:color w:val="FFFFFF"/>
    </w:rPr>
  </w:style>
  <w:style w:type="paragraph" w:customStyle="1" w:styleId="ab">
    <w:name w:val="附录图标题"/>
    <w:basedOn w:val="aff2"/>
    <w:next w:val="aff6"/>
    <w:rsid w:val="000D718B"/>
    <w:pPr>
      <w:numPr>
        <w:ilvl w:val="1"/>
        <w:numId w:val="8"/>
      </w:numPr>
      <w:tabs>
        <w:tab w:val="num" w:pos="363"/>
      </w:tabs>
      <w:spacing w:beforeLines="50" w:before="50" w:afterLines="50" w:after="50"/>
      <w:ind w:left="0" w:firstLine="0"/>
      <w:jc w:val="center"/>
    </w:pPr>
    <w:rPr>
      <w:rFonts w:ascii="黑体" w:eastAsia="黑体"/>
      <w:szCs w:val="21"/>
    </w:rPr>
  </w:style>
  <w:style w:type="paragraph" w:customStyle="1" w:styleId="afe">
    <w:name w:val="附录五级条标题"/>
    <w:basedOn w:val="afd"/>
    <w:next w:val="aff6"/>
    <w:rsid w:val="00083A09"/>
    <w:pPr>
      <w:numPr>
        <w:ilvl w:val="6"/>
      </w:numPr>
      <w:tabs>
        <w:tab w:val="num" w:pos="360"/>
      </w:tabs>
      <w:outlineLvl w:val="6"/>
    </w:pPr>
  </w:style>
  <w:style w:type="paragraph" w:customStyle="1" w:styleId="affff7">
    <w:name w:val="附录五级无"/>
    <w:basedOn w:val="afe"/>
    <w:rsid w:val="00BF617A"/>
    <w:pPr>
      <w:tabs>
        <w:tab w:val="clear" w:pos="360"/>
      </w:tabs>
      <w:spacing w:beforeLines="0" w:before="0" w:afterLines="0" w:after="0"/>
    </w:pPr>
    <w:rPr>
      <w:rFonts w:ascii="宋体" w:eastAsia="宋体"/>
      <w:szCs w:val="21"/>
    </w:rPr>
  </w:style>
  <w:style w:type="paragraph" w:customStyle="1" w:styleId="af9">
    <w:name w:val="附录章标题"/>
    <w:next w:val="aff6"/>
    <w:rsid w:val="00083A09"/>
    <w:pPr>
      <w:numPr>
        <w:ilvl w:val="1"/>
        <w:numId w:val="9"/>
      </w:numPr>
      <w:tabs>
        <w:tab w:val="num"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a">
    <w:name w:val="附录一级条标题"/>
    <w:basedOn w:val="af9"/>
    <w:next w:val="aff6"/>
    <w:rsid w:val="00083A09"/>
    <w:pPr>
      <w:numPr>
        <w:ilvl w:val="2"/>
      </w:numPr>
      <w:tabs>
        <w:tab w:val="num" w:pos="360"/>
      </w:tabs>
      <w:autoSpaceDN w:val="0"/>
      <w:spacing w:beforeLines="50" w:before="50" w:afterLines="50" w:after="50"/>
      <w:outlineLvl w:val="2"/>
    </w:pPr>
  </w:style>
  <w:style w:type="paragraph" w:customStyle="1" w:styleId="affff8">
    <w:name w:val="附录一级无"/>
    <w:basedOn w:val="afa"/>
    <w:rsid w:val="00BF617A"/>
    <w:pPr>
      <w:tabs>
        <w:tab w:val="clear" w:pos="360"/>
      </w:tabs>
      <w:spacing w:beforeLines="0" w:before="0" w:afterLines="0" w:after="0"/>
    </w:pPr>
    <w:rPr>
      <w:rFonts w:ascii="宋体" w:eastAsia="宋体"/>
      <w:szCs w:val="21"/>
    </w:rPr>
  </w:style>
  <w:style w:type="paragraph" w:customStyle="1" w:styleId="aff">
    <w:name w:val="附录字母编号列项（一级）"/>
    <w:qFormat/>
    <w:rsid w:val="00A751C7"/>
    <w:pPr>
      <w:numPr>
        <w:numId w:val="10"/>
      </w:numPr>
    </w:pPr>
    <w:rPr>
      <w:rFonts w:ascii="宋体"/>
      <w:noProof/>
      <w:sz w:val="21"/>
    </w:rPr>
  </w:style>
  <w:style w:type="paragraph" w:styleId="af">
    <w:name w:val="footnote text"/>
    <w:basedOn w:val="aff2"/>
    <w:rsid w:val="00074FBE"/>
    <w:pPr>
      <w:numPr>
        <w:numId w:val="12"/>
      </w:numPr>
      <w:snapToGrid w:val="0"/>
      <w:jc w:val="left"/>
    </w:pPr>
    <w:rPr>
      <w:rFonts w:ascii="宋体"/>
      <w:sz w:val="18"/>
      <w:szCs w:val="18"/>
    </w:rPr>
  </w:style>
  <w:style w:type="character" w:styleId="affff9">
    <w:name w:val="footnote reference"/>
    <w:semiHidden/>
    <w:rsid w:val="00083A09"/>
    <w:rPr>
      <w:vertAlign w:val="superscript"/>
    </w:rPr>
  </w:style>
  <w:style w:type="paragraph" w:customStyle="1" w:styleId="affffa">
    <w:name w:val="列项说明"/>
    <w:basedOn w:val="aff2"/>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b">
    <w:name w:val="列项说明数字编号"/>
    <w:rsid w:val="00083A09"/>
    <w:pPr>
      <w:ind w:leftChars="400" w:left="600" w:hangingChars="200" w:hanging="200"/>
    </w:pPr>
    <w:rPr>
      <w:rFonts w:ascii="宋体"/>
      <w:sz w:val="21"/>
    </w:rPr>
  </w:style>
  <w:style w:type="paragraph" w:customStyle="1" w:styleId="affffc">
    <w:name w:val="目次、索引正文"/>
    <w:rsid w:val="00083A09"/>
    <w:pPr>
      <w:spacing w:line="320" w:lineRule="exact"/>
      <w:jc w:val="both"/>
    </w:pPr>
    <w:rPr>
      <w:rFonts w:ascii="宋体"/>
      <w:sz w:val="21"/>
    </w:rPr>
  </w:style>
  <w:style w:type="paragraph" w:styleId="30">
    <w:name w:val="toc 3"/>
    <w:basedOn w:val="aff2"/>
    <w:next w:val="aff2"/>
    <w:autoRedefine/>
    <w:semiHidden/>
    <w:rsid w:val="00961C93"/>
    <w:pPr>
      <w:tabs>
        <w:tab w:val="right" w:leader="dot" w:pos="9241"/>
      </w:tabs>
      <w:ind w:firstLineChars="100" w:firstLine="100"/>
      <w:jc w:val="left"/>
    </w:pPr>
    <w:rPr>
      <w:rFonts w:ascii="宋体"/>
      <w:szCs w:val="21"/>
    </w:rPr>
  </w:style>
  <w:style w:type="paragraph" w:styleId="4">
    <w:name w:val="toc 4"/>
    <w:basedOn w:val="aff2"/>
    <w:next w:val="aff2"/>
    <w:autoRedefine/>
    <w:semiHidden/>
    <w:rsid w:val="00961C93"/>
    <w:pPr>
      <w:tabs>
        <w:tab w:val="right" w:leader="dot" w:pos="9241"/>
      </w:tabs>
      <w:ind w:firstLineChars="200" w:firstLine="200"/>
      <w:jc w:val="left"/>
    </w:pPr>
    <w:rPr>
      <w:rFonts w:ascii="宋体"/>
      <w:szCs w:val="21"/>
    </w:rPr>
  </w:style>
  <w:style w:type="paragraph" w:styleId="5">
    <w:name w:val="toc 5"/>
    <w:basedOn w:val="aff2"/>
    <w:next w:val="aff2"/>
    <w:autoRedefine/>
    <w:semiHidden/>
    <w:rsid w:val="00961C93"/>
    <w:pPr>
      <w:tabs>
        <w:tab w:val="right" w:leader="dot" w:pos="9241"/>
      </w:tabs>
      <w:ind w:firstLineChars="300" w:firstLine="300"/>
      <w:jc w:val="left"/>
    </w:pPr>
    <w:rPr>
      <w:rFonts w:ascii="宋体"/>
      <w:szCs w:val="21"/>
    </w:rPr>
  </w:style>
  <w:style w:type="paragraph" w:styleId="6">
    <w:name w:val="toc 6"/>
    <w:basedOn w:val="aff2"/>
    <w:next w:val="aff2"/>
    <w:autoRedefine/>
    <w:semiHidden/>
    <w:rsid w:val="00961C93"/>
    <w:pPr>
      <w:tabs>
        <w:tab w:val="right" w:leader="dot" w:pos="9241"/>
      </w:tabs>
      <w:ind w:firstLineChars="400" w:firstLine="400"/>
      <w:jc w:val="left"/>
    </w:pPr>
    <w:rPr>
      <w:rFonts w:ascii="宋体"/>
      <w:szCs w:val="21"/>
    </w:rPr>
  </w:style>
  <w:style w:type="paragraph" w:styleId="7">
    <w:name w:val="toc 7"/>
    <w:basedOn w:val="aff2"/>
    <w:next w:val="aff2"/>
    <w:autoRedefine/>
    <w:semiHidden/>
    <w:rsid w:val="00961C93"/>
    <w:pPr>
      <w:tabs>
        <w:tab w:val="right" w:leader="dot" w:pos="9241"/>
      </w:tabs>
      <w:ind w:firstLineChars="500" w:firstLine="500"/>
      <w:jc w:val="left"/>
    </w:pPr>
    <w:rPr>
      <w:rFonts w:ascii="宋体"/>
      <w:szCs w:val="21"/>
    </w:rPr>
  </w:style>
  <w:style w:type="paragraph" w:styleId="8">
    <w:name w:val="toc 8"/>
    <w:basedOn w:val="aff2"/>
    <w:next w:val="aff2"/>
    <w:autoRedefine/>
    <w:semiHidden/>
    <w:rsid w:val="00D54CC3"/>
    <w:pPr>
      <w:tabs>
        <w:tab w:val="right" w:leader="dot" w:pos="9241"/>
      </w:tabs>
      <w:ind w:firstLineChars="600" w:firstLine="607"/>
      <w:jc w:val="left"/>
    </w:pPr>
    <w:rPr>
      <w:rFonts w:ascii="宋体"/>
      <w:szCs w:val="21"/>
    </w:rPr>
  </w:style>
  <w:style w:type="paragraph" w:styleId="9">
    <w:name w:val="toc 9"/>
    <w:basedOn w:val="aff2"/>
    <w:next w:val="aff2"/>
    <w:autoRedefine/>
    <w:semiHidden/>
    <w:rsid w:val="00083A09"/>
    <w:pPr>
      <w:ind w:left="1470"/>
      <w:jc w:val="left"/>
    </w:pPr>
    <w:rPr>
      <w:sz w:val="20"/>
      <w:szCs w:val="20"/>
    </w:rPr>
  </w:style>
  <w:style w:type="paragraph" w:customStyle="1" w:styleId="affffd">
    <w:name w:val="其他标准标志"/>
    <w:basedOn w:val="afff"/>
    <w:rsid w:val="0018211B"/>
    <w:pPr>
      <w:framePr w:w="6101" w:wrap="around" w:vAnchor="page" w:hAnchor="page" w:x="4673" w:y="942"/>
    </w:pPr>
    <w:rPr>
      <w:w w:val="130"/>
    </w:rPr>
  </w:style>
  <w:style w:type="paragraph" w:customStyle="1" w:styleId="affffe">
    <w:name w:val="其他标准称谓"/>
    <w:next w:val="aff2"/>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
    <w:name w:val="其他发布部门"/>
    <w:basedOn w:val="afff8"/>
    <w:rsid w:val="00525656"/>
    <w:pPr>
      <w:framePr w:wrap="around" w:y="15310"/>
      <w:spacing w:line="0" w:lineRule="atLeast"/>
    </w:pPr>
    <w:rPr>
      <w:rFonts w:ascii="黑体" w:eastAsia="黑体"/>
      <w:b w:val="0"/>
    </w:rPr>
  </w:style>
  <w:style w:type="paragraph" w:customStyle="1" w:styleId="afffff0">
    <w:name w:val="前言、引言标题"/>
    <w:next w:val="aff6"/>
    <w:uiPriority w:val="99"/>
    <w:rsid w:val="00083A09"/>
    <w:pPr>
      <w:keepNext/>
      <w:pageBreakBefore/>
      <w:shd w:val="clear" w:color="FFFFFF" w:fill="FFFFFF"/>
      <w:spacing w:before="640" w:after="560"/>
      <w:jc w:val="center"/>
      <w:outlineLvl w:val="0"/>
    </w:pPr>
    <w:rPr>
      <w:rFonts w:ascii="黑体" w:eastAsia="黑体"/>
      <w:sz w:val="32"/>
    </w:rPr>
  </w:style>
  <w:style w:type="paragraph" w:customStyle="1" w:styleId="afffff1">
    <w:name w:val="三级无"/>
    <w:basedOn w:val="a7"/>
    <w:rsid w:val="001C149C"/>
    <w:pPr>
      <w:spacing w:beforeLines="0" w:before="0" w:afterLines="0" w:after="0"/>
    </w:pPr>
    <w:rPr>
      <w:rFonts w:ascii="宋体" w:eastAsia="宋体"/>
    </w:rPr>
  </w:style>
  <w:style w:type="paragraph" w:customStyle="1" w:styleId="afffff2">
    <w:name w:val="实施日期"/>
    <w:basedOn w:val="afff9"/>
    <w:rsid w:val="001C21AC"/>
    <w:pPr>
      <w:framePr w:wrap="around" w:vAnchor="page" w:hAnchor="text"/>
      <w:jc w:val="right"/>
    </w:pPr>
  </w:style>
  <w:style w:type="paragraph" w:customStyle="1" w:styleId="afffff3">
    <w:name w:val="示例后文字"/>
    <w:basedOn w:val="aff6"/>
    <w:next w:val="aff6"/>
    <w:qFormat/>
    <w:rsid w:val="00083A09"/>
    <w:pPr>
      <w:ind w:firstLine="360"/>
    </w:pPr>
    <w:rPr>
      <w:sz w:val="18"/>
    </w:rPr>
  </w:style>
  <w:style w:type="paragraph" w:customStyle="1" w:styleId="a0">
    <w:name w:val="首示例"/>
    <w:next w:val="aff6"/>
    <w:link w:val="Char4"/>
    <w:qFormat/>
    <w:rsid w:val="00083A09"/>
    <w:pPr>
      <w:numPr>
        <w:numId w:val="11"/>
      </w:numPr>
      <w:tabs>
        <w:tab w:val="num" w:pos="360"/>
      </w:tabs>
      <w:ind w:firstLine="0"/>
    </w:pPr>
    <w:rPr>
      <w:rFonts w:ascii="宋体" w:hAnsi="宋体"/>
      <w:kern w:val="2"/>
      <w:sz w:val="18"/>
      <w:szCs w:val="18"/>
    </w:rPr>
  </w:style>
  <w:style w:type="character" w:customStyle="1" w:styleId="Char4">
    <w:name w:val="首示例 Char"/>
    <w:link w:val="a0"/>
    <w:rsid w:val="00083A09"/>
    <w:rPr>
      <w:rFonts w:ascii="宋体" w:hAnsi="宋体"/>
      <w:kern w:val="2"/>
      <w:sz w:val="18"/>
      <w:szCs w:val="18"/>
    </w:rPr>
  </w:style>
  <w:style w:type="paragraph" w:customStyle="1" w:styleId="afffff4">
    <w:name w:val="四级无"/>
    <w:basedOn w:val="a8"/>
    <w:rsid w:val="001C149C"/>
    <w:pPr>
      <w:spacing w:beforeLines="0" w:before="0" w:afterLines="0" w:after="0"/>
    </w:pPr>
    <w:rPr>
      <w:rFonts w:ascii="宋体" w:eastAsia="宋体"/>
    </w:rPr>
  </w:style>
  <w:style w:type="paragraph" w:styleId="10">
    <w:name w:val="index 1"/>
    <w:basedOn w:val="aff2"/>
    <w:next w:val="aff6"/>
    <w:rsid w:val="009951DC"/>
    <w:pPr>
      <w:tabs>
        <w:tab w:val="right" w:leader="dot" w:pos="9299"/>
      </w:tabs>
      <w:jc w:val="left"/>
    </w:pPr>
    <w:rPr>
      <w:rFonts w:ascii="宋体"/>
      <w:szCs w:val="21"/>
    </w:rPr>
  </w:style>
  <w:style w:type="paragraph" w:styleId="20">
    <w:name w:val="index 2"/>
    <w:basedOn w:val="aff2"/>
    <w:next w:val="aff2"/>
    <w:autoRedefine/>
    <w:rsid w:val="00083A09"/>
    <w:pPr>
      <w:ind w:left="420" w:hanging="210"/>
      <w:jc w:val="left"/>
    </w:pPr>
    <w:rPr>
      <w:rFonts w:ascii="Calibri" w:hAnsi="Calibri"/>
      <w:sz w:val="20"/>
      <w:szCs w:val="20"/>
    </w:rPr>
  </w:style>
  <w:style w:type="paragraph" w:styleId="31">
    <w:name w:val="index 3"/>
    <w:basedOn w:val="aff2"/>
    <w:next w:val="aff2"/>
    <w:autoRedefine/>
    <w:rsid w:val="00083A09"/>
    <w:pPr>
      <w:ind w:left="630" w:hanging="210"/>
      <w:jc w:val="left"/>
    </w:pPr>
    <w:rPr>
      <w:rFonts w:ascii="Calibri" w:hAnsi="Calibri"/>
      <w:sz w:val="20"/>
      <w:szCs w:val="20"/>
    </w:rPr>
  </w:style>
  <w:style w:type="paragraph" w:styleId="40">
    <w:name w:val="index 4"/>
    <w:basedOn w:val="aff2"/>
    <w:next w:val="aff2"/>
    <w:autoRedefine/>
    <w:rsid w:val="00083A09"/>
    <w:pPr>
      <w:ind w:left="840" w:hanging="210"/>
      <w:jc w:val="left"/>
    </w:pPr>
    <w:rPr>
      <w:rFonts w:ascii="Calibri" w:hAnsi="Calibri"/>
      <w:sz w:val="20"/>
      <w:szCs w:val="20"/>
    </w:rPr>
  </w:style>
  <w:style w:type="paragraph" w:styleId="50">
    <w:name w:val="index 5"/>
    <w:basedOn w:val="aff2"/>
    <w:next w:val="aff2"/>
    <w:autoRedefine/>
    <w:rsid w:val="00083A09"/>
    <w:pPr>
      <w:ind w:left="1050" w:hanging="210"/>
      <w:jc w:val="left"/>
    </w:pPr>
    <w:rPr>
      <w:rFonts w:ascii="Calibri" w:hAnsi="Calibri"/>
      <w:sz w:val="20"/>
      <w:szCs w:val="20"/>
    </w:rPr>
  </w:style>
  <w:style w:type="paragraph" w:styleId="60">
    <w:name w:val="index 6"/>
    <w:basedOn w:val="aff2"/>
    <w:next w:val="aff2"/>
    <w:autoRedefine/>
    <w:rsid w:val="00083A09"/>
    <w:pPr>
      <w:ind w:left="1260" w:hanging="210"/>
      <w:jc w:val="left"/>
    </w:pPr>
    <w:rPr>
      <w:rFonts w:ascii="Calibri" w:hAnsi="Calibri"/>
      <w:sz w:val="20"/>
      <w:szCs w:val="20"/>
    </w:rPr>
  </w:style>
  <w:style w:type="paragraph" w:styleId="70">
    <w:name w:val="index 7"/>
    <w:basedOn w:val="aff2"/>
    <w:next w:val="aff2"/>
    <w:autoRedefine/>
    <w:rsid w:val="00083A09"/>
    <w:pPr>
      <w:ind w:left="1470" w:hanging="210"/>
      <w:jc w:val="left"/>
    </w:pPr>
    <w:rPr>
      <w:rFonts w:ascii="Calibri" w:hAnsi="Calibri"/>
      <w:sz w:val="20"/>
      <w:szCs w:val="20"/>
    </w:rPr>
  </w:style>
  <w:style w:type="paragraph" w:styleId="80">
    <w:name w:val="index 8"/>
    <w:basedOn w:val="aff2"/>
    <w:next w:val="aff2"/>
    <w:autoRedefine/>
    <w:rsid w:val="00083A09"/>
    <w:pPr>
      <w:ind w:left="1680" w:hanging="210"/>
      <w:jc w:val="left"/>
    </w:pPr>
    <w:rPr>
      <w:rFonts w:ascii="Calibri" w:hAnsi="Calibri"/>
      <w:sz w:val="20"/>
      <w:szCs w:val="20"/>
    </w:rPr>
  </w:style>
  <w:style w:type="paragraph" w:styleId="90">
    <w:name w:val="index 9"/>
    <w:basedOn w:val="aff2"/>
    <w:next w:val="aff2"/>
    <w:autoRedefine/>
    <w:rsid w:val="00083A09"/>
    <w:pPr>
      <w:ind w:left="1890" w:hanging="210"/>
      <w:jc w:val="left"/>
    </w:pPr>
    <w:rPr>
      <w:rFonts w:ascii="Calibri" w:hAnsi="Calibri"/>
      <w:sz w:val="20"/>
      <w:szCs w:val="20"/>
    </w:rPr>
  </w:style>
  <w:style w:type="paragraph" w:styleId="afffff5">
    <w:name w:val="index heading"/>
    <w:basedOn w:val="aff2"/>
    <w:next w:val="10"/>
    <w:rsid w:val="00083A09"/>
    <w:pPr>
      <w:spacing w:before="120" w:after="120"/>
      <w:jc w:val="center"/>
    </w:pPr>
    <w:rPr>
      <w:rFonts w:ascii="Calibri" w:hAnsi="Calibri"/>
      <w:b/>
      <w:bCs/>
      <w:iCs/>
      <w:szCs w:val="20"/>
    </w:rPr>
  </w:style>
  <w:style w:type="paragraph" w:styleId="afffff6">
    <w:name w:val="caption"/>
    <w:basedOn w:val="aff2"/>
    <w:next w:val="aff2"/>
    <w:qFormat/>
    <w:rsid w:val="00083A09"/>
    <w:pPr>
      <w:spacing w:before="152" w:after="160"/>
    </w:pPr>
    <w:rPr>
      <w:rFonts w:ascii="Arial" w:eastAsia="黑体" w:hAnsi="Arial" w:cs="Arial"/>
      <w:sz w:val="20"/>
      <w:szCs w:val="20"/>
    </w:rPr>
  </w:style>
  <w:style w:type="paragraph" w:customStyle="1" w:styleId="afffff7">
    <w:name w:val="条文脚注"/>
    <w:basedOn w:val="af"/>
    <w:rsid w:val="000D718B"/>
    <w:pPr>
      <w:numPr>
        <w:numId w:val="0"/>
      </w:numPr>
      <w:jc w:val="both"/>
    </w:pPr>
  </w:style>
  <w:style w:type="paragraph" w:customStyle="1" w:styleId="afffff8">
    <w:name w:val="图标脚注说明"/>
    <w:basedOn w:val="aff6"/>
    <w:rsid w:val="000D718B"/>
    <w:pPr>
      <w:ind w:left="840" w:firstLineChars="0" w:hanging="420"/>
    </w:pPr>
    <w:rPr>
      <w:sz w:val="18"/>
      <w:szCs w:val="18"/>
    </w:rPr>
  </w:style>
  <w:style w:type="paragraph" w:customStyle="1" w:styleId="a2">
    <w:name w:val="图表脚注说明"/>
    <w:basedOn w:val="aff2"/>
    <w:rsid w:val="003912E7"/>
    <w:pPr>
      <w:numPr>
        <w:numId w:val="13"/>
      </w:numPr>
    </w:pPr>
    <w:rPr>
      <w:rFonts w:ascii="宋体"/>
      <w:sz w:val="18"/>
      <w:szCs w:val="18"/>
    </w:rPr>
  </w:style>
  <w:style w:type="paragraph" w:customStyle="1" w:styleId="afffff9">
    <w:name w:val="图的脚注"/>
    <w:next w:val="aff6"/>
    <w:autoRedefine/>
    <w:qFormat/>
    <w:rsid w:val="00083A09"/>
    <w:pPr>
      <w:widowControl w:val="0"/>
      <w:ind w:leftChars="200" w:left="840" w:hangingChars="200" w:hanging="420"/>
      <w:jc w:val="both"/>
    </w:pPr>
    <w:rPr>
      <w:rFonts w:ascii="宋体"/>
      <w:sz w:val="18"/>
    </w:rPr>
  </w:style>
  <w:style w:type="table" w:styleId="afffffa">
    <w:name w:val="Table Grid"/>
    <w:basedOn w:val="aff4"/>
    <w:rsid w:val="001D41EE"/>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b">
    <w:name w:val="endnote text"/>
    <w:basedOn w:val="aff2"/>
    <w:semiHidden/>
    <w:rsid w:val="00083A09"/>
    <w:pPr>
      <w:snapToGrid w:val="0"/>
      <w:jc w:val="left"/>
    </w:pPr>
  </w:style>
  <w:style w:type="character" w:styleId="afffffc">
    <w:name w:val="endnote reference"/>
    <w:semiHidden/>
    <w:rsid w:val="00083A09"/>
    <w:rPr>
      <w:vertAlign w:val="superscript"/>
    </w:rPr>
  </w:style>
  <w:style w:type="paragraph" w:styleId="afffffd">
    <w:name w:val="Document Map"/>
    <w:basedOn w:val="aff2"/>
    <w:semiHidden/>
    <w:rsid w:val="00083A09"/>
    <w:pPr>
      <w:shd w:val="clear" w:color="auto" w:fill="000080"/>
    </w:pPr>
  </w:style>
  <w:style w:type="paragraph" w:customStyle="1" w:styleId="afffffe">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
    <w:name w:val="五级无"/>
    <w:basedOn w:val="a9"/>
    <w:rsid w:val="001C149C"/>
    <w:pPr>
      <w:spacing w:beforeLines="0" w:before="0" w:afterLines="0" w:after="0"/>
    </w:pPr>
    <w:rPr>
      <w:rFonts w:ascii="宋体" w:eastAsia="宋体"/>
    </w:rPr>
  </w:style>
  <w:style w:type="character" w:styleId="affffff0">
    <w:name w:val="page number"/>
    <w:rsid w:val="00083A09"/>
    <w:rPr>
      <w:rFonts w:ascii="Times New Roman" w:eastAsia="宋体" w:hAnsi="Times New Roman"/>
      <w:sz w:val="18"/>
    </w:rPr>
  </w:style>
  <w:style w:type="paragraph" w:customStyle="1" w:styleId="affffff1">
    <w:name w:val="一级无"/>
    <w:basedOn w:val="a5"/>
    <w:rsid w:val="001C149C"/>
    <w:pPr>
      <w:spacing w:beforeLines="0" w:before="0" w:afterLines="0" w:after="0"/>
    </w:pPr>
    <w:rPr>
      <w:rFonts w:ascii="宋体" w:eastAsia="宋体"/>
    </w:rPr>
  </w:style>
  <w:style w:type="character" w:styleId="affffff2">
    <w:name w:val="FollowedHyperlink"/>
    <w:rsid w:val="00083A09"/>
    <w:rPr>
      <w:color w:val="800080"/>
      <w:u w:val="single"/>
    </w:rPr>
  </w:style>
  <w:style w:type="paragraph" w:customStyle="1" w:styleId="af7">
    <w:name w:val="正文表标题"/>
    <w:next w:val="aff6"/>
    <w:link w:val="Char5"/>
    <w:rsid w:val="00083A09"/>
    <w:pPr>
      <w:numPr>
        <w:numId w:val="14"/>
      </w:numPr>
      <w:tabs>
        <w:tab w:val="num" w:pos="360"/>
      </w:tabs>
      <w:spacing w:beforeLines="50" w:before="156" w:afterLines="50" w:after="156"/>
      <w:jc w:val="center"/>
    </w:pPr>
    <w:rPr>
      <w:rFonts w:ascii="黑体" w:eastAsia="黑体"/>
      <w:sz w:val="21"/>
    </w:rPr>
  </w:style>
  <w:style w:type="paragraph" w:customStyle="1" w:styleId="affffff3">
    <w:name w:val="正文公式编号制表符"/>
    <w:basedOn w:val="aff6"/>
    <w:next w:val="aff6"/>
    <w:qFormat/>
    <w:rsid w:val="00EC680A"/>
    <w:pPr>
      <w:ind w:firstLineChars="0" w:firstLine="0"/>
    </w:pPr>
  </w:style>
  <w:style w:type="paragraph" w:customStyle="1" w:styleId="af4">
    <w:name w:val="正文图标题"/>
    <w:next w:val="aff6"/>
    <w:uiPriority w:val="99"/>
    <w:rsid w:val="00083A09"/>
    <w:pPr>
      <w:numPr>
        <w:numId w:val="15"/>
      </w:numPr>
      <w:tabs>
        <w:tab w:val="num" w:pos="360"/>
      </w:tabs>
      <w:spacing w:beforeLines="50" w:before="156" w:afterLines="50" w:after="156"/>
      <w:jc w:val="center"/>
    </w:pPr>
    <w:rPr>
      <w:rFonts w:ascii="黑体" w:eastAsia="黑体"/>
      <w:sz w:val="21"/>
    </w:rPr>
  </w:style>
  <w:style w:type="paragraph" w:customStyle="1" w:styleId="affffff4">
    <w:name w:val="终结线"/>
    <w:basedOn w:val="aff2"/>
    <w:rsid w:val="00083A09"/>
    <w:pPr>
      <w:framePr w:hSpace="181" w:vSpace="181" w:wrap="around" w:vAnchor="text" w:hAnchor="margin" w:xAlign="center" w:y="285"/>
    </w:pPr>
  </w:style>
  <w:style w:type="paragraph" w:customStyle="1" w:styleId="affffff5">
    <w:name w:val="其他发布日期"/>
    <w:basedOn w:val="afff9"/>
    <w:rsid w:val="006E4A7F"/>
    <w:pPr>
      <w:framePr w:wrap="around" w:vAnchor="page" w:hAnchor="text" w:x="1419"/>
    </w:pPr>
  </w:style>
  <w:style w:type="paragraph" w:customStyle="1" w:styleId="affffff6">
    <w:name w:val="其他实施日期"/>
    <w:basedOn w:val="afffff2"/>
    <w:rsid w:val="006E4A7F"/>
    <w:pPr>
      <w:framePr w:wrap="around"/>
    </w:pPr>
  </w:style>
  <w:style w:type="paragraph" w:customStyle="1" w:styleId="21">
    <w:name w:val="封面标准名称2"/>
    <w:basedOn w:val="afffb"/>
    <w:rsid w:val="0028269A"/>
    <w:pPr>
      <w:framePr w:wrap="around" w:y="4469"/>
      <w:spacing w:beforeLines="630" w:before="630"/>
    </w:pPr>
  </w:style>
  <w:style w:type="paragraph" w:customStyle="1" w:styleId="22">
    <w:name w:val="封面标准英文名称2"/>
    <w:basedOn w:val="afffc"/>
    <w:rsid w:val="0028269A"/>
    <w:pPr>
      <w:framePr w:wrap="around" w:y="4469"/>
    </w:pPr>
  </w:style>
  <w:style w:type="paragraph" w:customStyle="1" w:styleId="23">
    <w:name w:val="封面一致性程度标识2"/>
    <w:basedOn w:val="afffd"/>
    <w:rsid w:val="0028269A"/>
    <w:pPr>
      <w:framePr w:wrap="around" w:y="4469"/>
    </w:pPr>
  </w:style>
  <w:style w:type="paragraph" w:customStyle="1" w:styleId="24">
    <w:name w:val="封面标准文稿类别2"/>
    <w:basedOn w:val="afffe"/>
    <w:rsid w:val="0028269A"/>
    <w:pPr>
      <w:framePr w:wrap="around" w:y="4469"/>
    </w:pPr>
  </w:style>
  <w:style w:type="paragraph" w:customStyle="1" w:styleId="25">
    <w:name w:val="封面标准文稿编辑信息2"/>
    <w:basedOn w:val="affff"/>
    <w:rsid w:val="0028269A"/>
    <w:pPr>
      <w:framePr w:wrap="around" w:y="4469"/>
    </w:pPr>
  </w:style>
  <w:style w:type="paragraph" w:customStyle="1" w:styleId="affa">
    <w:name w:val="示例内容"/>
    <w:rsid w:val="00B636A8"/>
    <w:pPr>
      <w:ind w:firstLineChars="200" w:firstLine="200"/>
    </w:pPr>
    <w:rPr>
      <w:rFonts w:ascii="宋体"/>
      <w:noProof/>
      <w:sz w:val="18"/>
      <w:szCs w:val="18"/>
    </w:rPr>
  </w:style>
  <w:style w:type="paragraph" w:customStyle="1" w:styleId="affffff7">
    <w:name w:val="章"/>
    <w:basedOn w:val="3"/>
    <w:rsid w:val="00746AC9"/>
    <w:rPr>
      <w:rFonts w:eastAsia="黑体"/>
      <w:b w:val="0"/>
      <w:sz w:val="21"/>
    </w:rPr>
  </w:style>
  <w:style w:type="paragraph" w:styleId="11">
    <w:name w:val="toc 1"/>
    <w:basedOn w:val="aff2"/>
    <w:next w:val="aff2"/>
    <w:autoRedefine/>
    <w:semiHidden/>
    <w:rsid w:val="00961C93"/>
    <w:pPr>
      <w:tabs>
        <w:tab w:val="right" w:leader="dot" w:pos="9242"/>
      </w:tabs>
      <w:spacing w:beforeLines="25" w:before="25" w:afterLines="25" w:after="25"/>
      <w:jc w:val="left"/>
    </w:pPr>
    <w:rPr>
      <w:rFonts w:ascii="宋体"/>
      <w:szCs w:val="21"/>
    </w:rPr>
  </w:style>
  <w:style w:type="paragraph" w:styleId="26">
    <w:name w:val="toc 2"/>
    <w:basedOn w:val="aff2"/>
    <w:next w:val="aff2"/>
    <w:autoRedefine/>
    <w:semiHidden/>
    <w:rsid w:val="00961C93"/>
    <w:pPr>
      <w:tabs>
        <w:tab w:val="right" w:leader="dot" w:pos="9242"/>
      </w:tabs>
    </w:pPr>
    <w:rPr>
      <w:rFonts w:ascii="宋体"/>
      <w:szCs w:val="21"/>
    </w:rPr>
  </w:style>
  <w:style w:type="paragraph" w:customStyle="1" w:styleId="p-txt1">
    <w:name w:val="p-txt1"/>
    <w:basedOn w:val="aff2"/>
    <w:uiPriority w:val="99"/>
    <w:rsid w:val="00746AC9"/>
    <w:pPr>
      <w:widowControl/>
      <w:spacing w:before="250" w:after="250"/>
      <w:ind w:left="501" w:right="501"/>
      <w:jc w:val="left"/>
    </w:pPr>
    <w:rPr>
      <w:rFonts w:ascii="宋体" w:hAnsi="宋体" w:cs="宋体"/>
      <w:kern w:val="0"/>
      <w:sz w:val="24"/>
    </w:rPr>
  </w:style>
  <w:style w:type="character" w:customStyle="1" w:styleId="3Char">
    <w:name w:val="标题 3 Char"/>
    <w:link w:val="3"/>
    <w:semiHidden/>
    <w:rsid w:val="00746AC9"/>
    <w:rPr>
      <w:b/>
      <w:bCs/>
      <w:kern w:val="2"/>
      <w:sz w:val="32"/>
      <w:szCs w:val="32"/>
    </w:rPr>
  </w:style>
  <w:style w:type="character" w:customStyle="1" w:styleId="Char0">
    <w:name w:val="一级条标题 Char"/>
    <w:link w:val="a5"/>
    <w:locked/>
    <w:rsid w:val="00913BEB"/>
    <w:rPr>
      <w:rFonts w:ascii="黑体" w:eastAsia="黑体"/>
      <w:sz w:val="21"/>
      <w:szCs w:val="21"/>
    </w:rPr>
  </w:style>
  <w:style w:type="paragraph" w:styleId="affffff8">
    <w:name w:val="Balloon Text"/>
    <w:basedOn w:val="aff2"/>
    <w:link w:val="Char6"/>
    <w:rsid w:val="00617775"/>
    <w:rPr>
      <w:sz w:val="18"/>
      <w:szCs w:val="18"/>
      <w:lang w:val="x-none" w:eastAsia="x-none"/>
    </w:rPr>
  </w:style>
  <w:style w:type="character" w:customStyle="1" w:styleId="Char6">
    <w:name w:val="批注框文本 Char"/>
    <w:link w:val="affffff8"/>
    <w:rsid w:val="00617775"/>
    <w:rPr>
      <w:kern w:val="2"/>
      <w:sz w:val="18"/>
      <w:szCs w:val="18"/>
    </w:rPr>
  </w:style>
  <w:style w:type="paragraph" w:customStyle="1" w:styleId="Default">
    <w:name w:val="Default"/>
    <w:rsid w:val="005E2355"/>
    <w:pPr>
      <w:widowControl w:val="0"/>
      <w:autoSpaceDE w:val="0"/>
      <w:autoSpaceDN w:val="0"/>
      <w:adjustRightInd w:val="0"/>
    </w:pPr>
    <w:rPr>
      <w:rFonts w:ascii="宋体" w:cs="宋体"/>
      <w:color w:val="000000"/>
      <w:sz w:val="24"/>
      <w:szCs w:val="24"/>
    </w:rPr>
  </w:style>
  <w:style w:type="character" w:customStyle="1" w:styleId="Char5">
    <w:name w:val="正文表标题 Char"/>
    <w:link w:val="af7"/>
    <w:locked/>
    <w:rsid w:val="000E2906"/>
    <w:rPr>
      <w:rFonts w:ascii="黑体" w:eastAsia="黑体"/>
      <w:sz w:val="21"/>
    </w:rPr>
  </w:style>
  <w:style w:type="character" w:customStyle="1" w:styleId="Char1">
    <w:name w:val="二级条标题 Char"/>
    <w:link w:val="a6"/>
    <w:rsid w:val="00644D39"/>
    <w:rPr>
      <w:rFonts w:ascii="黑体" w:eastAsia="黑体"/>
      <w:sz w:val="21"/>
      <w:szCs w:val="21"/>
      <w:lang w:val="x-none" w:eastAsia="x-none"/>
    </w:rPr>
  </w:style>
  <w:style w:type="character" w:customStyle="1" w:styleId="Char2">
    <w:name w:val="页眉 Char"/>
    <w:link w:val="affc"/>
    <w:uiPriority w:val="99"/>
    <w:rsid w:val="002262CD"/>
    <w:rPr>
      <w:kern w:val="2"/>
      <w:sz w:val="18"/>
      <w:szCs w:val="18"/>
    </w:rPr>
  </w:style>
  <w:style w:type="paragraph" w:customStyle="1" w:styleId="Normal0">
    <w:name w:val="Normal_0"/>
    <w:qFormat/>
    <w:rsid w:val="00A40E61"/>
    <w:rPr>
      <w:sz w:val="24"/>
      <w:szCs w:val="24"/>
    </w:rPr>
  </w:style>
  <w:style w:type="character" w:styleId="affffff9">
    <w:name w:val="annotation reference"/>
    <w:rsid w:val="005855EA"/>
    <w:rPr>
      <w:sz w:val="21"/>
      <w:szCs w:val="21"/>
    </w:rPr>
  </w:style>
  <w:style w:type="paragraph" w:styleId="affffffa">
    <w:name w:val="annotation text"/>
    <w:basedOn w:val="aff2"/>
    <w:link w:val="Char7"/>
    <w:rsid w:val="005855EA"/>
    <w:pPr>
      <w:jc w:val="left"/>
    </w:pPr>
  </w:style>
  <w:style w:type="character" w:customStyle="1" w:styleId="Char7">
    <w:name w:val="批注文字 Char"/>
    <w:link w:val="affffffa"/>
    <w:rsid w:val="005855EA"/>
    <w:rPr>
      <w:kern w:val="2"/>
      <w:sz w:val="21"/>
      <w:szCs w:val="24"/>
    </w:rPr>
  </w:style>
  <w:style w:type="paragraph" w:styleId="affffffb">
    <w:name w:val="annotation subject"/>
    <w:basedOn w:val="affffffa"/>
    <w:next w:val="affffffa"/>
    <w:link w:val="Char8"/>
    <w:rsid w:val="005855EA"/>
    <w:rPr>
      <w:b/>
      <w:bCs/>
    </w:rPr>
  </w:style>
  <w:style w:type="character" w:customStyle="1" w:styleId="Char8">
    <w:name w:val="批注主题 Char"/>
    <w:link w:val="affffffb"/>
    <w:rsid w:val="005855EA"/>
    <w:rPr>
      <w:b/>
      <w:bCs/>
      <w:kern w:val="2"/>
      <w:sz w:val="21"/>
      <w:szCs w:val="24"/>
    </w:rPr>
  </w:style>
  <w:style w:type="paragraph" w:styleId="affffffc">
    <w:name w:val="Revision"/>
    <w:hidden/>
    <w:uiPriority w:val="99"/>
    <w:semiHidden/>
    <w:rsid w:val="005855E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3305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image" Target="media/image1.png"/><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hyperlink" Target="http://self.sinostd.com/Standard/PDFView.aspx?ca=ZSm7vICtWmg=" TargetMode="Externa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492D3-658B-4F32-ABBB-5764BEBB4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734</Words>
  <Characters>4188</Characters>
  <Application>Microsoft Office Word</Application>
  <DocSecurity>0</DocSecurity>
  <Lines>34</Lines>
  <Paragraphs>9</Paragraphs>
  <ScaleCrop>false</ScaleCrop>
  <LinksUpToDate>false</LinksUpToDate>
  <CharactersWithSpaces>4913</CharactersWithSpaces>
  <SharedDoc>false</SharedDoc>
  <HLinks>
    <vt:vector size="6" baseType="variant">
      <vt:variant>
        <vt:i4>4980765</vt:i4>
      </vt:variant>
      <vt:variant>
        <vt:i4>0</vt:i4>
      </vt:variant>
      <vt:variant>
        <vt:i4>0</vt:i4>
      </vt:variant>
      <vt:variant>
        <vt:i4>5</vt:i4>
      </vt:variant>
      <vt:variant>
        <vt:lpwstr>http://self.sinostd.com/Standard/PDFView.aspx?ca=ZSm7vICtWmg=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
  <cp:lastModifiedBy/>
  <cp:revision>1</cp:revision>
  <dcterms:created xsi:type="dcterms:W3CDTF">2020-03-17T08:33:00Z</dcterms:created>
  <dcterms:modified xsi:type="dcterms:W3CDTF">2020-05-09T01:32:00Z</dcterms:modified>
</cp:coreProperties>
</file>