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55" w:rsidRPr="00FA364F" w:rsidRDefault="00EF0848">
      <w:pPr>
        <w:widowControl/>
        <w:spacing w:line="480" w:lineRule="auto"/>
        <w:ind w:left="30" w:right="30"/>
        <w:jc w:val="left"/>
        <w:outlineLvl w:val="0"/>
        <w:rPr>
          <w:rFonts w:asciiTheme="minorEastAsia" w:hAnsiTheme="minorEastAsia" w:cs="Times New Roman"/>
          <w:kern w:val="0"/>
          <w:szCs w:val="21"/>
        </w:rPr>
      </w:pPr>
      <w:r w:rsidRPr="00FA364F">
        <w:rPr>
          <w:rFonts w:asciiTheme="minorEastAsia" w:hAnsiTheme="minorEastAsia" w:cs="Times New Roman"/>
          <w:kern w:val="0"/>
          <w:szCs w:val="21"/>
        </w:rPr>
        <w:t>附件2：</w:t>
      </w:r>
    </w:p>
    <w:p w:rsidR="008A0455" w:rsidRPr="00FA364F" w:rsidRDefault="00EF0848" w:rsidP="00A03F64">
      <w:pPr>
        <w:jc w:val="center"/>
        <w:rPr>
          <w:rFonts w:asciiTheme="minorEastAsia" w:hAnsiTheme="minorEastAsia" w:cs="Times New Roman"/>
          <w:sz w:val="44"/>
          <w:szCs w:val="44"/>
        </w:rPr>
      </w:pPr>
      <w:r w:rsidRPr="00FA364F">
        <w:rPr>
          <w:rFonts w:asciiTheme="minorEastAsia" w:hAnsiTheme="minorEastAsia" w:cs="Times New Roman"/>
          <w:sz w:val="44"/>
          <w:szCs w:val="44"/>
        </w:rPr>
        <w:t>申报项目的情况说明</w:t>
      </w:r>
    </w:p>
    <w:p w:rsidR="00A03F64" w:rsidRPr="00FA364F" w:rsidRDefault="003E16ED" w:rsidP="003E16ED">
      <w:pPr>
        <w:spacing w:line="400" w:lineRule="exact"/>
        <w:rPr>
          <w:rFonts w:asciiTheme="minorEastAsia" w:hAnsiTheme="minorEastAsia" w:cs="Times New Roman"/>
          <w:sz w:val="28"/>
          <w:szCs w:val="28"/>
        </w:rPr>
      </w:pPr>
      <w:r w:rsidRPr="00FA364F">
        <w:rPr>
          <w:rFonts w:asciiTheme="minorEastAsia" w:hAnsiTheme="minorEastAsia" w:cs="Times New Roman" w:hint="eastAsia"/>
          <w:sz w:val="28"/>
          <w:szCs w:val="28"/>
        </w:rPr>
        <w:t>项目名称：</w:t>
      </w:r>
      <w:r w:rsidR="007A0949" w:rsidRPr="00FA364F">
        <w:rPr>
          <w:rFonts w:asciiTheme="minorEastAsia" w:hAnsiTheme="minorEastAsia" w:cs="Times New Roman"/>
          <w:sz w:val="28"/>
          <w:szCs w:val="28"/>
        </w:rPr>
        <w:t xml:space="preserve"> </w:t>
      </w:r>
    </w:p>
    <w:p w:rsidR="00A03F64" w:rsidRPr="00FA364F" w:rsidRDefault="00A03F64" w:rsidP="003E16ED">
      <w:pPr>
        <w:spacing w:line="400" w:lineRule="exact"/>
        <w:rPr>
          <w:rFonts w:asciiTheme="minorEastAsia" w:hAnsiTheme="minorEastAsia" w:cs="Times New Roman"/>
          <w:b/>
          <w:kern w:val="0"/>
          <w:sz w:val="28"/>
          <w:szCs w:val="28"/>
        </w:rPr>
      </w:pPr>
      <w:r w:rsidRPr="00FA364F">
        <w:rPr>
          <w:rFonts w:asciiTheme="minorEastAsia" w:hAnsiTheme="minorEastAsia" w:cs="Times New Roman"/>
          <w:b/>
          <w:sz w:val="28"/>
          <w:szCs w:val="28"/>
        </w:rPr>
        <w:t>1、项目在本专业领域标准体系中的位置</w:t>
      </w:r>
    </w:p>
    <w:p w:rsidR="00BE4A95" w:rsidRPr="00FA364F" w:rsidRDefault="00BE4A95" w:rsidP="003E16ED">
      <w:pPr>
        <w:spacing w:beforeLines="50" w:before="156" w:afterLines="50" w:after="156" w:line="400" w:lineRule="exact"/>
        <w:ind w:firstLineChars="200" w:firstLine="560"/>
        <w:rPr>
          <w:rFonts w:asciiTheme="minorEastAsia" w:hAnsiTheme="minorEastAsia" w:cs="Times New Roman"/>
          <w:sz w:val="28"/>
          <w:szCs w:val="28"/>
          <w:lang w:val="zh-CN"/>
        </w:rPr>
      </w:pPr>
    </w:p>
    <w:p w:rsidR="00A03F64" w:rsidRPr="00FA364F" w:rsidRDefault="00A03F64" w:rsidP="003E16ED">
      <w:pPr>
        <w:spacing w:line="400" w:lineRule="exact"/>
        <w:rPr>
          <w:rFonts w:asciiTheme="minorEastAsia" w:hAnsiTheme="minorEastAsia" w:cs="Times New Roman"/>
          <w:b/>
          <w:kern w:val="0"/>
          <w:sz w:val="28"/>
          <w:szCs w:val="28"/>
        </w:rPr>
      </w:pPr>
      <w:r w:rsidRPr="00FA364F">
        <w:rPr>
          <w:rFonts w:asciiTheme="minorEastAsia" w:hAnsiTheme="minorEastAsia" w:cs="Times New Roman"/>
          <w:b/>
          <w:sz w:val="28"/>
          <w:szCs w:val="28"/>
        </w:rPr>
        <w:t>2、项目与其他专业领域的关系</w:t>
      </w:r>
    </w:p>
    <w:p w:rsidR="00BE4A95" w:rsidRPr="00FA364F" w:rsidRDefault="00BE4A95" w:rsidP="003E16ED">
      <w:pPr>
        <w:spacing w:beforeLines="50" w:before="156" w:afterLines="50" w:after="156" w:line="400" w:lineRule="exact"/>
        <w:ind w:firstLineChars="200" w:firstLine="560"/>
        <w:rPr>
          <w:rFonts w:asciiTheme="minorEastAsia" w:hAnsiTheme="minorEastAsia" w:cs="Times New Roman"/>
          <w:kern w:val="0"/>
          <w:sz w:val="28"/>
          <w:szCs w:val="28"/>
        </w:rPr>
      </w:pPr>
    </w:p>
    <w:p w:rsidR="00A03F64" w:rsidRPr="00FA364F" w:rsidRDefault="00A03F64" w:rsidP="003E16ED">
      <w:pPr>
        <w:spacing w:line="400" w:lineRule="exact"/>
        <w:rPr>
          <w:rFonts w:asciiTheme="minorEastAsia" w:hAnsiTheme="minorEastAsia" w:cs="Times New Roman"/>
          <w:b/>
          <w:sz w:val="28"/>
          <w:szCs w:val="28"/>
        </w:rPr>
      </w:pPr>
      <w:r w:rsidRPr="00FA364F">
        <w:rPr>
          <w:rFonts w:asciiTheme="minorEastAsia" w:hAnsiTheme="minorEastAsia" w:cs="Times New Roman"/>
          <w:b/>
          <w:sz w:val="28"/>
          <w:szCs w:val="28"/>
        </w:rPr>
        <w:t>3、项目对产业发展的支撑作用及解决的主要问题</w:t>
      </w:r>
    </w:p>
    <w:p w:rsidR="009A4630" w:rsidRPr="00FA364F" w:rsidRDefault="009A4630" w:rsidP="009A4630">
      <w:pPr>
        <w:spacing w:beforeLines="50" w:before="156" w:afterLines="50" w:after="156" w:line="400" w:lineRule="exact"/>
        <w:ind w:firstLineChars="200" w:firstLine="560"/>
        <w:rPr>
          <w:rFonts w:asciiTheme="minorEastAsia" w:hAnsiTheme="minorEastAsia" w:cs="Times New Roman"/>
          <w:sz w:val="28"/>
          <w:szCs w:val="28"/>
        </w:rPr>
      </w:pPr>
    </w:p>
    <w:p w:rsidR="00A03F64" w:rsidRPr="00FA364F" w:rsidRDefault="00A03F64" w:rsidP="003E16ED">
      <w:pPr>
        <w:spacing w:line="400" w:lineRule="exact"/>
        <w:rPr>
          <w:rFonts w:asciiTheme="minorEastAsia" w:hAnsiTheme="minorEastAsia" w:cs="Times New Roman"/>
          <w:b/>
          <w:sz w:val="28"/>
          <w:szCs w:val="28"/>
        </w:rPr>
      </w:pPr>
      <w:r w:rsidRPr="00FA364F">
        <w:rPr>
          <w:rFonts w:asciiTheme="minorEastAsia" w:hAnsiTheme="minorEastAsia" w:cs="Times New Roman"/>
          <w:b/>
          <w:sz w:val="28"/>
          <w:szCs w:val="28"/>
        </w:rPr>
        <w:t>4、项目与国际标准（国外先进标准）的对比分析及采用情况</w:t>
      </w:r>
    </w:p>
    <w:p w:rsidR="0089302B" w:rsidRPr="00FA364F" w:rsidRDefault="0089302B" w:rsidP="003E16ED">
      <w:pPr>
        <w:widowControl/>
        <w:shd w:val="clear" w:color="auto" w:fill="FFFFFF"/>
        <w:spacing w:line="400" w:lineRule="exact"/>
        <w:ind w:right="30" w:firstLineChars="200" w:firstLine="560"/>
        <w:jc w:val="left"/>
        <w:textAlignment w:val="top"/>
        <w:rPr>
          <w:rFonts w:asciiTheme="minorEastAsia" w:hAnsiTheme="minorEastAsia" w:cs="Times New Roman"/>
          <w:sz w:val="28"/>
          <w:szCs w:val="28"/>
          <w:lang w:val="zh-CN"/>
        </w:rPr>
      </w:pPr>
    </w:p>
    <w:p w:rsidR="00A03F64" w:rsidRPr="00FA364F" w:rsidRDefault="00A03F64" w:rsidP="003E16ED">
      <w:pPr>
        <w:spacing w:line="400" w:lineRule="exact"/>
        <w:rPr>
          <w:rFonts w:asciiTheme="minorEastAsia" w:hAnsiTheme="minorEastAsia" w:cs="Times New Roman"/>
          <w:b/>
          <w:sz w:val="28"/>
          <w:szCs w:val="28"/>
        </w:rPr>
      </w:pPr>
      <w:r w:rsidRPr="00FA364F">
        <w:rPr>
          <w:rFonts w:asciiTheme="minorEastAsia" w:hAnsiTheme="minorEastAsia" w:cs="Times New Roman"/>
          <w:b/>
          <w:sz w:val="28"/>
          <w:szCs w:val="28"/>
        </w:rPr>
        <w:t>5、项目涉及国内外专利的情况</w:t>
      </w:r>
    </w:p>
    <w:p w:rsidR="0089302B" w:rsidRPr="00FA364F" w:rsidRDefault="0089302B" w:rsidP="003E16ED">
      <w:pPr>
        <w:widowControl/>
        <w:shd w:val="clear" w:color="auto" w:fill="FFFFFF"/>
        <w:spacing w:line="400" w:lineRule="exact"/>
        <w:ind w:right="30" w:firstLineChars="200" w:firstLine="560"/>
        <w:jc w:val="left"/>
        <w:textAlignment w:val="top"/>
        <w:rPr>
          <w:rFonts w:asciiTheme="minorEastAsia" w:hAnsiTheme="minorEastAsia" w:cs="Times New Roman"/>
          <w:kern w:val="0"/>
          <w:sz w:val="28"/>
          <w:szCs w:val="28"/>
        </w:rPr>
      </w:pPr>
    </w:p>
    <w:p w:rsidR="00A03F64" w:rsidRPr="00FA364F" w:rsidRDefault="00A03F64" w:rsidP="003E16ED">
      <w:pPr>
        <w:spacing w:line="400" w:lineRule="exact"/>
        <w:rPr>
          <w:rFonts w:asciiTheme="minorEastAsia" w:hAnsiTheme="minorEastAsia" w:cs="Times New Roman"/>
          <w:b/>
          <w:sz w:val="28"/>
          <w:szCs w:val="28"/>
        </w:rPr>
      </w:pPr>
      <w:r w:rsidRPr="00FA364F">
        <w:rPr>
          <w:rFonts w:asciiTheme="minorEastAsia" w:hAnsiTheme="minorEastAsia" w:cs="Times New Roman"/>
          <w:b/>
          <w:sz w:val="28"/>
          <w:szCs w:val="28"/>
        </w:rPr>
        <w:t>6、项目与现有标准、制定中标准的协调配套情况</w:t>
      </w:r>
    </w:p>
    <w:p w:rsidR="005F28B9" w:rsidRPr="00FA364F" w:rsidRDefault="005F28B9" w:rsidP="005F28B9">
      <w:pPr>
        <w:widowControl/>
        <w:shd w:val="clear" w:color="auto" w:fill="FFFFFF"/>
        <w:spacing w:line="400" w:lineRule="exact"/>
        <w:ind w:right="30" w:firstLineChars="200" w:firstLine="560"/>
        <w:jc w:val="left"/>
        <w:textAlignment w:val="top"/>
        <w:rPr>
          <w:rFonts w:asciiTheme="minorEastAsia" w:hAnsiTheme="minorEastAsia" w:cs="Times New Roman"/>
          <w:sz w:val="28"/>
          <w:szCs w:val="28"/>
          <w:lang w:val="zh-CN"/>
        </w:rPr>
      </w:pPr>
    </w:p>
    <w:p w:rsidR="00A03F64" w:rsidRDefault="00A03F64" w:rsidP="003E16ED">
      <w:pPr>
        <w:spacing w:line="400" w:lineRule="exact"/>
        <w:rPr>
          <w:rFonts w:asciiTheme="minorEastAsia" w:hAnsiTheme="minorEastAsia" w:cs="Times New Roman"/>
          <w:b/>
          <w:sz w:val="28"/>
          <w:szCs w:val="28"/>
        </w:rPr>
      </w:pPr>
      <w:r w:rsidRPr="00977FE5">
        <w:rPr>
          <w:rFonts w:asciiTheme="minorEastAsia" w:hAnsiTheme="minorEastAsia" w:cs="Times New Roman"/>
          <w:b/>
          <w:sz w:val="28"/>
          <w:szCs w:val="28"/>
        </w:rPr>
        <w:t>7、其他需要说明的情况</w:t>
      </w:r>
    </w:p>
    <w:p w:rsidR="003C0F1E" w:rsidRPr="00FA364F" w:rsidRDefault="003C0F1E" w:rsidP="006103F9">
      <w:pPr>
        <w:widowControl/>
        <w:shd w:val="clear" w:color="auto" w:fill="FFFFFF"/>
        <w:ind w:right="30"/>
        <w:jc w:val="center"/>
        <w:textAlignment w:val="top"/>
        <w:rPr>
          <w:rFonts w:asciiTheme="minorEastAsia" w:hAnsiTheme="minorEastAsia" w:cs="Times New Roman"/>
          <w:sz w:val="28"/>
          <w:szCs w:val="28"/>
        </w:rPr>
      </w:pPr>
      <w:bookmarkStart w:id="0" w:name="_GoBack"/>
      <w:bookmarkEnd w:id="0"/>
    </w:p>
    <w:sectPr w:rsidR="003C0F1E" w:rsidRPr="00FA364F" w:rsidSect="00A03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1E8" w:rsidRDefault="006071E8" w:rsidP="0031734B">
      <w:r>
        <w:separator/>
      </w:r>
    </w:p>
  </w:endnote>
  <w:endnote w:type="continuationSeparator" w:id="0">
    <w:p w:rsidR="006071E8" w:rsidRDefault="006071E8" w:rsidP="0031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1E8" w:rsidRDefault="006071E8" w:rsidP="0031734B">
      <w:r>
        <w:separator/>
      </w:r>
    </w:p>
  </w:footnote>
  <w:footnote w:type="continuationSeparator" w:id="0">
    <w:p w:rsidR="006071E8" w:rsidRDefault="006071E8" w:rsidP="0031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4EC3D"/>
    <w:multiLevelType w:val="singleLevel"/>
    <w:tmpl w:val="5A24EC3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7F"/>
    <w:rsid w:val="00041640"/>
    <w:rsid w:val="00044F7F"/>
    <w:rsid w:val="00063584"/>
    <w:rsid w:val="00090CD2"/>
    <w:rsid w:val="000C5B90"/>
    <w:rsid w:val="000E054F"/>
    <w:rsid w:val="001135A5"/>
    <w:rsid w:val="00117200"/>
    <w:rsid w:val="00161498"/>
    <w:rsid w:val="00185981"/>
    <w:rsid w:val="001C37F1"/>
    <w:rsid w:val="001C62E7"/>
    <w:rsid w:val="001D7D9C"/>
    <w:rsid w:val="00230786"/>
    <w:rsid w:val="002B0F24"/>
    <w:rsid w:val="002D64A7"/>
    <w:rsid w:val="002F342C"/>
    <w:rsid w:val="0031734B"/>
    <w:rsid w:val="0038137B"/>
    <w:rsid w:val="003833B3"/>
    <w:rsid w:val="003B4887"/>
    <w:rsid w:val="003C0F1E"/>
    <w:rsid w:val="003E16ED"/>
    <w:rsid w:val="00407F0D"/>
    <w:rsid w:val="00431919"/>
    <w:rsid w:val="00461AFF"/>
    <w:rsid w:val="004B079A"/>
    <w:rsid w:val="004B2EB5"/>
    <w:rsid w:val="004B7652"/>
    <w:rsid w:val="004F7E41"/>
    <w:rsid w:val="00531021"/>
    <w:rsid w:val="00543D07"/>
    <w:rsid w:val="00590463"/>
    <w:rsid w:val="005F28B9"/>
    <w:rsid w:val="006071E8"/>
    <w:rsid w:val="006103F9"/>
    <w:rsid w:val="0067667A"/>
    <w:rsid w:val="00697D88"/>
    <w:rsid w:val="006B6243"/>
    <w:rsid w:val="006C674A"/>
    <w:rsid w:val="007115AE"/>
    <w:rsid w:val="00717A4C"/>
    <w:rsid w:val="007203E7"/>
    <w:rsid w:val="007A0949"/>
    <w:rsid w:val="007A4F68"/>
    <w:rsid w:val="007A7ACE"/>
    <w:rsid w:val="007D323A"/>
    <w:rsid w:val="00855293"/>
    <w:rsid w:val="00885B97"/>
    <w:rsid w:val="0089302B"/>
    <w:rsid w:val="008A0455"/>
    <w:rsid w:val="008F6068"/>
    <w:rsid w:val="00912694"/>
    <w:rsid w:val="00932270"/>
    <w:rsid w:val="0093424A"/>
    <w:rsid w:val="00937163"/>
    <w:rsid w:val="00941B3B"/>
    <w:rsid w:val="0094534F"/>
    <w:rsid w:val="00977FE5"/>
    <w:rsid w:val="00993166"/>
    <w:rsid w:val="009A4571"/>
    <w:rsid w:val="009A4630"/>
    <w:rsid w:val="009C2D78"/>
    <w:rsid w:val="009E494B"/>
    <w:rsid w:val="00A03F64"/>
    <w:rsid w:val="00A25D55"/>
    <w:rsid w:val="00A260AB"/>
    <w:rsid w:val="00A60F78"/>
    <w:rsid w:val="00A810DE"/>
    <w:rsid w:val="00A81964"/>
    <w:rsid w:val="00AF2C16"/>
    <w:rsid w:val="00B64145"/>
    <w:rsid w:val="00BA604A"/>
    <w:rsid w:val="00BB0E6B"/>
    <w:rsid w:val="00BC40FE"/>
    <w:rsid w:val="00BE4A95"/>
    <w:rsid w:val="00BF474E"/>
    <w:rsid w:val="00C21FF1"/>
    <w:rsid w:val="00C312B2"/>
    <w:rsid w:val="00CA5F9A"/>
    <w:rsid w:val="00CC0572"/>
    <w:rsid w:val="00D17F7C"/>
    <w:rsid w:val="00D27520"/>
    <w:rsid w:val="00D76C2E"/>
    <w:rsid w:val="00D81FD3"/>
    <w:rsid w:val="00DB6367"/>
    <w:rsid w:val="00DF05B5"/>
    <w:rsid w:val="00E3479D"/>
    <w:rsid w:val="00E50401"/>
    <w:rsid w:val="00E60468"/>
    <w:rsid w:val="00E808E6"/>
    <w:rsid w:val="00E8337F"/>
    <w:rsid w:val="00EC3445"/>
    <w:rsid w:val="00EF0848"/>
    <w:rsid w:val="00F77A70"/>
    <w:rsid w:val="00F91F5B"/>
    <w:rsid w:val="00F945C6"/>
    <w:rsid w:val="00F968F5"/>
    <w:rsid w:val="00FA364F"/>
    <w:rsid w:val="00FC51B7"/>
    <w:rsid w:val="00FE42CF"/>
    <w:rsid w:val="297F3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96A7FB-F41C-4825-AC74-9F3F29B0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60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604A"/>
    <w:rPr>
      <w:kern w:val="2"/>
      <w:sz w:val="18"/>
      <w:szCs w:val="18"/>
    </w:rPr>
  </w:style>
  <w:style w:type="paragraph" w:customStyle="1" w:styleId="a6">
    <w:name w:val="段"/>
    <w:qFormat/>
    <w:rsid w:val="001C62E7"/>
    <w:pPr>
      <w:autoSpaceDE w:val="0"/>
      <w:autoSpaceDN w:val="0"/>
      <w:ind w:firstLine="200"/>
      <w:jc w:val="both"/>
    </w:pPr>
    <w:rPr>
      <w:rFonts w:ascii="宋体" w:cs="宋体"/>
      <w:sz w:val="21"/>
      <w:szCs w:val="21"/>
    </w:rPr>
  </w:style>
  <w:style w:type="paragraph" w:customStyle="1" w:styleId="Char2">
    <w:name w:val="Char"/>
    <w:basedOn w:val="a"/>
    <w:autoRedefine/>
    <w:rsid w:val="003833B3"/>
    <w:pPr>
      <w:widowControl/>
      <w:spacing w:after="160" w:line="240" w:lineRule="exact"/>
      <w:ind w:firstLineChars="200" w:firstLine="200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0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655A66-DBF9-4C5A-9272-36816B92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林玉涵</dc:creator>
  <cp:lastModifiedBy>lwzha</cp:lastModifiedBy>
  <cp:revision>32</cp:revision>
  <cp:lastPrinted>2017-12-07T01:44:00Z</cp:lastPrinted>
  <dcterms:created xsi:type="dcterms:W3CDTF">2019-09-15T02:52:00Z</dcterms:created>
  <dcterms:modified xsi:type="dcterms:W3CDTF">2021-08-20T06:17:00Z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